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162FC2" w14:textId="5871DFB3" w:rsidR="008B5BCC" w:rsidRDefault="008B5BCC" w:rsidP="0038255F">
      <w:pPr>
        <w:rPr>
          <w:rFonts w:cs="Open Sans"/>
        </w:rPr>
      </w:pPr>
      <w:r w:rsidRPr="008000A7">
        <w:rPr>
          <w:rFonts w:cs="Open Sans"/>
          <w:noProof/>
          <w:lang w:eastAsia="en-GB"/>
        </w:rPr>
        <w:drawing>
          <wp:anchor distT="0" distB="0" distL="114300" distR="114300" simplePos="0" relativeHeight="251658241" behindDoc="0" locked="0" layoutInCell="1" allowOverlap="1" wp14:anchorId="7F41C9FF" wp14:editId="6AD956A4">
            <wp:simplePos x="0" y="0"/>
            <wp:positionH relativeFrom="column">
              <wp:posOffset>3359785</wp:posOffset>
            </wp:positionH>
            <wp:positionV relativeFrom="paragraph">
              <wp:posOffset>-457200</wp:posOffset>
            </wp:positionV>
            <wp:extent cx="2691130" cy="933450"/>
            <wp:effectExtent l="0" t="0" r="0" b="0"/>
            <wp:wrapSquare wrapText="bothSides"/>
            <wp:docPr id="14" name="Picture 14" descr="O:\Logos\Community Foundation logos\Community Foundation Master Logos_21.8.17\CF Logo_No strapline\RGB\CF Log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Logos\Community Foundation logos\Community Foundation Master Logos_21.8.17\CF Logo_No strapline\RGB\CF Logo_RGB.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1130" cy="93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EA1E8" w14:textId="77777777" w:rsidR="003D4AEB" w:rsidRDefault="003D4AEB" w:rsidP="0038255F">
      <w:pPr>
        <w:rPr>
          <w:rFonts w:cs="Open Sans"/>
        </w:rPr>
      </w:pPr>
    </w:p>
    <w:p w14:paraId="5E313E1F" w14:textId="4D9354F2" w:rsidR="0038255F" w:rsidRPr="008000A7" w:rsidRDefault="008B5BCC" w:rsidP="0038255F">
      <w:pPr>
        <w:rPr>
          <w:rFonts w:cs="Open Sans"/>
        </w:rPr>
      </w:pPr>
      <w:r>
        <w:rPr>
          <w:rFonts w:cs="Open Sans"/>
          <w:noProof/>
        </w:rPr>
        <mc:AlternateContent>
          <mc:Choice Requires="wps">
            <w:drawing>
              <wp:anchor distT="0" distB="0" distL="114300" distR="114300" simplePos="0" relativeHeight="251658244" behindDoc="0" locked="0" layoutInCell="1" allowOverlap="1" wp14:anchorId="68E343B5" wp14:editId="0FF7C76B">
                <wp:simplePos x="0" y="0"/>
                <wp:positionH relativeFrom="column">
                  <wp:posOffset>24765</wp:posOffset>
                </wp:positionH>
                <wp:positionV relativeFrom="paragraph">
                  <wp:posOffset>328930</wp:posOffset>
                </wp:positionV>
                <wp:extent cx="6012180" cy="1257300"/>
                <wp:effectExtent l="0" t="0" r="7620" b="0"/>
                <wp:wrapNone/>
                <wp:docPr id="16" name="Rectangle: Diagonal Corners Rounded 16"/>
                <wp:cNvGraphicFramePr/>
                <a:graphic xmlns:a="http://schemas.openxmlformats.org/drawingml/2006/main">
                  <a:graphicData uri="http://schemas.microsoft.com/office/word/2010/wordprocessingShape">
                    <wps:wsp>
                      <wps:cNvSpPr/>
                      <wps:spPr>
                        <a:xfrm>
                          <a:off x="0" y="0"/>
                          <a:ext cx="6012180" cy="1257300"/>
                        </a:xfrm>
                        <a:prstGeom prst="round2DiagRect">
                          <a:avLst>
                            <a:gd name="adj1" fmla="val 38997"/>
                            <a:gd name="adj2" fmla="val 0"/>
                          </a:avLst>
                        </a:prstGeom>
                        <a:solidFill>
                          <a:srgbClr val="009FD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158FD9" w14:textId="6DA69ABB" w:rsidR="00F823F6" w:rsidRPr="00BA7253" w:rsidRDefault="00F823F6" w:rsidP="003D4AEB">
                            <w:pPr>
                              <w:spacing w:line="240" w:lineRule="auto"/>
                              <w:rPr>
                                <w:sz w:val="36"/>
                                <w:lang w:val="en-US"/>
                              </w:rPr>
                            </w:pPr>
                            <w:r w:rsidRPr="008861D2">
                              <w:rPr>
                                <w:b/>
                                <w:sz w:val="40"/>
                                <w:szCs w:val="40"/>
                                <w:lang w:val="en-US"/>
                              </w:rPr>
                              <w:t>Innogy Renewables UK Middlemoor Wind Farm Community Fund</w:t>
                            </w:r>
                            <w:r>
                              <w:rPr>
                                <w:sz w:val="36"/>
                                <w:lang w:val="en-US"/>
                              </w:rPr>
                              <w:br/>
                            </w:r>
                            <w:r w:rsidRPr="008861D2">
                              <w:rPr>
                                <w:sz w:val="32"/>
                                <w:szCs w:val="32"/>
                                <w:lang w:val="en-US"/>
                              </w:rPr>
                              <w:t>Impact Report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343B5" id="Rectangle: Diagonal Corners Rounded 16" o:spid="_x0000_s1026" style="position:absolute;margin-left:1.95pt;margin-top:25.9pt;width:473.4pt;height:9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12180,1257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" adj="-11796480,,5400" path="m490309,l6012180,r,l6012180,766991v,270790,-219519,490309,-490309,490309l,1257300r,l,490309c,219519,219519,,490309,xe" fillcolor="#009fdf" stroked="f" strokeweight="2pt">
                <v:stroke joinstyle="miter"/>
                <v:formulas/>
                <v:path arrowok="t" o:connecttype="custom" o:connectlocs="490309,0;6012180,0;6012180,0;6012180,766991;5521871,1257300;0,1257300;0,1257300;0,490309;490309,0" o:connectangles="0,0,0,0,0,0,0,0,0" textboxrect="0,0,6012180,1257300"/>
                <v:textbox>
                  <w:txbxContent>
                    <w:p w14:paraId="23158FD9" w14:textId="6DA69ABB" w:rsidR="00F823F6" w:rsidRPr="00BA7253" w:rsidRDefault="00F823F6" w:rsidP="003D4AEB">
                      <w:pPr>
                        <w:spacing w:line="240" w:lineRule="auto"/>
                        <w:rPr>
                          <w:sz w:val="36"/>
                          <w:lang w:val="en-US"/>
                        </w:rPr>
                      </w:pPr>
                      <w:r w:rsidRPr="008861D2">
                        <w:rPr>
                          <w:b/>
                          <w:sz w:val="40"/>
                          <w:szCs w:val="40"/>
                          <w:lang w:val="en-US"/>
                        </w:rPr>
                        <w:t>Innogy Renewables UK Middlemoor Wind Farm Community Fund</w:t>
                      </w:r>
                      <w:r>
                        <w:rPr>
                          <w:sz w:val="36"/>
                          <w:lang w:val="en-US"/>
                        </w:rPr>
                        <w:br/>
                      </w:r>
                      <w:r w:rsidRPr="008861D2">
                        <w:rPr>
                          <w:sz w:val="32"/>
                          <w:szCs w:val="32"/>
                          <w:lang w:val="en-US"/>
                        </w:rPr>
                        <w:t>Impact Report 2019</w:t>
                      </w:r>
                    </w:p>
                  </w:txbxContent>
                </v:textbox>
              </v:shape>
            </w:pict>
          </mc:Fallback>
        </mc:AlternateContent>
      </w:r>
      <w:r w:rsidR="00AB4AC4" w:rsidRPr="008000A7">
        <w:rPr>
          <w:rFonts w:cs="Open Sans"/>
          <w:color w:val="725892"/>
        </w:rPr>
        <w:br w:type="textWrapping" w:clear="all"/>
      </w:r>
      <w:r>
        <w:rPr>
          <w:rFonts w:cs="Open Sans"/>
        </w:rPr>
        <w:br/>
      </w:r>
    </w:p>
    <w:p w14:paraId="22290F71" w14:textId="65946395" w:rsidR="0038255F" w:rsidRDefault="0038255F" w:rsidP="0038255F">
      <w:pPr>
        <w:rPr>
          <w:rFonts w:cs="Open Sans"/>
        </w:rPr>
      </w:pPr>
    </w:p>
    <w:p w14:paraId="08BD4078" w14:textId="5F5F004D" w:rsidR="003D4AEB" w:rsidRDefault="003D4AEB" w:rsidP="0038255F">
      <w:pPr>
        <w:rPr>
          <w:rFonts w:cs="Open Sans"/>
        </w:rPr>
      </w:pPr>
    </w:p>
    <w:bookmarkStart w:id="0" w:name="_Hlk508276322"/>
    <w:p w14:paraId="73C05206" w14:textId="7D29092E" w:rsidR="008B5BCC" w:rsidRDefault="00414C85" w:rsidP="006551AD">
      <w:pPr>
        <w:jc w:val="right"/>
        <w:rPr>
          <w:rFonts w:eastAsia="Adobe Gothic Std B" w:cs="Open Sans Light"/>
          <w:noProof/>
          <w:color w:val="00B0F0"/>
          <w:sz w:val="44"/>
          <w:szCs w:val="52"/>
          <w:lang w:eastAsia="en-GB"/>
        </w:rPr>
      </w:pPr>
      <w:r>
        <w:object w:dxaOrig="20127" w:dyaOrig="20157" w14:anchorId="5DF7E8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8pt;height:482.05pt" o:ole="">
            <v:imagedata r:id="rId12" o:title=""/>
          </v:shape>
          <o:OLEObject Type="Embed" ProgID="Unknown" ShapeID="_x0000_i1025" DrawAspect="Content" ObjectID="_1641036700" r:id="rId13"/>
        </w:object>
      </w:r>
    </w:p>
    <w:p w14:paraId="37D307D9" w14:textId="70459CC3" w:rsidR="00E536DC" w:rsidRPr="005B0EF1" w:rsidRDefault="00E9105A" w:rsidP="00E536DC">
      <w:pPr>
        <w:rPr>
          <w:rFonts w:eastAsia="Adobe Gothic Std B" w:cs="Open Sans Light"/>
          <w:color w:val="00B0F0"/>
          <w:sz w:val="44"/>
          <w:szCs w:val="52"/>
          <w:lang w:eastAsia="en-GB"/>
        </w:rPr>
      </w:pPr>
      <w:r>
        <w:rPr>
          <w:rFonts w:eastAsia="Adobe Gothic Std B" w:cs="Open Sans Light"/>
          <w:noProof/>
          <w:color w:val="00B0F0"/>
          <w:sz w:val="44"/>
          <w:szCs w:val="52"/>
          <w:lang w:eastAsia="en-GB"/>
        </w:rPr>
        <w:br w:type="page"/>
      </w:r>
      <w:r w:rsidR="71F79DD8" w:rsidRPr="71F79DD8">
        <w:rPr>
          <w:rFonts w:eastAsia="Adobe Gothic Std B" w:cs="Open Sans Light"/>
          <w:noProof/>
          <w:color w:val="00B0F0"/>
          <w:sz w:val="44"/>
          <w:szCs w:val="44"/>
          <w:lang w:eastAsia="en-GB"/>
        </w:rPr>
        <w:lastRenderedPageBreak/>
        <w:t>Your Year</w:t>
      </w:r>
      <w:r w:rsidR="71F79DD8" w:rsidRPr="71F79DD8">
        <w:rPr>
          <w:rFonts w:eastAsia="Adobe Gothic Std B" w:cs="Open Sans SemiBold"/>
          <w:noProof/>
          <w:color w:val="00B0F0"/>
          <w:sz w:val="44"/>
          <w:szCs w:val="44"/>
          <w:lang w:eastAsia="en-GB"/>
        </w:rPr>
        <w:t xml:space="preserve"> 2019</w:t>
      </w:r>
    </w:p>
    <w:p w14:paraId="4FF8A691" w14:textId="2FA0289E" w:rsidR="00E536DC" w:rsidRPr="001C4D2F" w:rsidRDefault="2A83451A" w:rsidP="2A83451A">
      <w:pPr>
        <w:spacing w:line="240" w:lineRule="auto"/>
        <w:rPr>
          <w:rFonts w:ascii="Arial" w:eastAsia="Arial" w:hAnsi="Arial" w:cs="Arial"/>
          <w:sz w:val="24"/>
          <w:szCs w:val="24"/>
        </w:rPr>
      </w:pPr>
      <w:r w:rsidRPr="2A83451A">
        <w:rPr>
          <w:rFonts w:ascii="Arial" w:eastAsia="Arial" w:hAnsi="Arial" w:cs="Arial"/>
          <w:sz w:val="24"/>
          <w:szCs w:val="24"/>
        </w:rPr>
        <w:t xml:space="preserve">Welcome to the 2019 Impact Report for the Innogy Renewables </w:t>
      </w:r>
      <w:proofErr w:type="spellStart"/>
      <w:r w:rsidRPr="2A83451A">
        <w:rPr>
          <w:rFonts w:ascii="Arial" w:eastAsia="Arial" w:hAnsi="Arial" w:cs="Arial"/>
          <w:sz w:val="24"/>
          <w:szCs w:val="24"/>
        </w:rPr>
        <w:t>Middlemoor</w:t>
      </w:r>
      <w:proofErr w:type="spellEnd"/>
      <w:r w:rsidRPr="2A83451A">
        <w:rPr>
          <w:rFonts w:ascii="Arial" w:eastAsia="Arial" w:hAnsi="Arial" w:cs="Arial"/>
          <w:sz w:val="24"/>
          <w:szCs w:val="24"/>
        </w:rPr>
        <w:t xml:space="preserve"> Wind Farm Community Benefit Fund</w:t>
      </w:r>
      <w:r w:rsidR="00F4595D">
        <w:rPr>
          <w:rFonts w:ascii="Arial" w:eastAsia="Arial" w:hAnsi="Arial" w:cs="Arial"/>
          <w:sz w:val="24"/>
          <w:szCs w:val="24"/>
        </w:rPr>
        <w:t xml:space="preserve"> (The Fund)</w:t>
      </w:r>
      <w:r w:rsidR="71F79DD8" w:rsidRPr="71F79DD8">
        <w:rPr>
          <w:rFonts w:ascii="Arial" w:eastAsia="Arial" w:hAnsi="Arial" w:cs="Arial"/>
          <w:sz w:val="24"/>
          <w:szCs w:val="24"/>
        </w:rPr>
        <w:t>.</w:t>
      </w:r>
      <w:r w:rsidRPr="2A83451A">
        <w:rPr>
          <w:rFonts w:ascii="Arial" w:eastAsia="Arial" w:hAnsi="Arial" w:cs="Arial"/>
          <w:sz w:val="24"/>
          <w:szCs w:val="24"/>
        </w:rPr>
        <w:t xml:space="preserve"> This my fourth Impact Report since taking over responsibility for managing the Fund at the Community Foundation, and it also represents a departure from previous reports, which have focused on monitoring for grants made in the </w:t>
      </w:r>
      <w:r w:rsidR="0061305D" w:rsidRPr="71F79DD8">
        <w:rPr>
          <w:rFonts w:ascii="Arial" w:eastAsia="Arial" w:hAnsi="Arial" w:cs="Arial"/>
          <w:sz w:val="24"/>
          <w:szCs w:val="24"/>
        </w:rPr>
        <w:t>preceding</w:t>
      </w:r>
      <w:r w:rsidRPr="2A83451A">
        <w:rPr>
          <w:rFonts w:ascii="Arial" w:eastAsia="Arial" w:hAnsi="Arial" w:cs="Arial"/>
          <w:sz w:val="24"/>
          <w:szCs w:val="24"/>
        </w:rPr>
        <w:t xml:space="preserve"> year, for which monitoring was received at the end of the grant period. However, during 2020, the Community Foundation will be reviewing how it reports on grant impact, including how we set out information within these reports, therefore it is an appropriate time to update the Impact Report to cover grants made during the current year, together with monitoring received to date.</w:t>
      </w:r>
    </w:p>
    <w:p w14:paraId="08299F0C" w14:textId="313FEDDB" w:rsidR="0023470B" w:rsidRDefault="0023470B" w:rsidP="0023470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This Impact Report covers grant awards made from November to October 2017/18 and November to October 2018/2019, donations received from Innogy Renewables £</w:t>
      </w:r>
      <w:r w:rsidR="00A77C67">
        <w:rPr>
          <w:rStyle w:val="normaltextrun"/>
          <w:rFonts w:ascii="Arial" w:hAnsi="Arial" w:cs="Arial"/>
        </w:rPr>
        <w:t>88,526</w:t>
      </w:r>
      <w:r>
        <w:rPr>
          <w:rStyle w:val="normaltextrun"/>
          <w:rFonts w:ascii="Arial" w:hAnsi="Arial" w:cs="Arial"/>
        </w:rPr>
        <w:t xml:space="preserve"> and £</w:t>
      </w:r>
      <w:r w:rsidR="008453A2">
        <w:rPr>
          <w:rStyle w:val="normaltextrun"/>
          <w:rFonts w:ascii="Arial" w:hAnsi="Arial" w:cs="Arial"/>
        </w:rPr>
        <w:t>91,380</w:t>
      </w:r>
      <w:r>
        <w:rPr>
          <w:rStyle w:val="normaltextrun"/>
          <w:rFonts w:ascii="Arial" w:hAnsi="Arial" w:cs="Arial"/>
        </w:rPr>
        <w:t xml:space="preserve"> respectiv</w:t>
      </w:r>
      <w:r w:rsidR="00A77C67">
        <w:rPr>
          <w:rStyle w:val="normaltextrun"/>
          <w:rFonts w:ascii="Arial" w:hAnsi="Arial" w:cs="Arial"/>
        </w:rPr>
        <w:t>el</w:t>
      </w:r>
      <w:r>
        <w:rPr>
          <w:rStyle w:val="normaltextrun"/>
          <w:rFonts w:ascii="Arial" w:hAnsi="Arial" w:cs="Arial"/>
        </w:rPr>
        <w:t>y. </w:t>
      </w:r>
      <w:r>
        <w:rPr>
          <w:rStyle w:val="eop"/>
          <w:rFonts w:ascii="Arial" w:hAnsi="Arial" w:cs="Arial"/>
        </w:rPr>
        <w:t> </w:t>
      </w:r>
    </w:p>
    <w:p w14:paraId="3FC7381F" w14:textId="77777777" w:rsidR="0023470B" w:rsidRDefault="0023470B" w:rsidP="0023470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AF2B639" w14:textId="77777777" w:rsidR="001A16BF" w:rsidRDefault="0023470B" w:rsidP="0023470B">
      <w:pPr>
        <w:pStyle w:val="paragraph"/>
        <w:spacing w:before="0" w:beforeAutospacing="0" w:after="0" w:afterAutospacing="0"/>
        <w:textAlignment w:val="baseline"/>
        <w:rPr>
          <w:rStyle w:val="normaltextrun"/>
          <w:rFonts w:ascii="Arial" w:hAnsi="Arial" w:cs="Arial"/>
        </w:rPr>
      </w:pPr>
      <w:r>
        <w:rPr>
          <w:rStyle w:val="normaltextrun"/>
          <w:rFonts w:ascii="Arial" w:hAnsi="Arial" w:cs="Arial"/>
        </w:rPr>
        <w:t>The two-year period covered has been an interesting time, with the Advisory Panel considering and supporting applications</w:t>
      </w:r>
      <w:r w:rsidR="00980289">
        <w:rPr>
          <w:rStyle w:val="normaltextrun"/>
          <w:rFonts w:ascii="Arial" w:hAnsi="Arial" w:cs="Arial"/>
        </w:rPr>
        <w:t xml:space="preserve"> </w:t>
      </w:r>
      <w:r w:rsidR="004F23C0">
        <w:rPr>
          <w:rStyle w:val="normaltextrun"/>
          <w:rFonts w:ascii="Arial" w:hAnsi="Arial" w:cs="Arial"/>
        </w:rPr>
        <w:t xml:space="preserve">from individuals </w:t>
      </w:r>
      <w:r w:rsidR="00C81E5A">
        <w:rPr>
          <w:rStyle w:val="normaltextrun"/>
          <w:rFonts w:ascii="Arial" w:hAnsi="Arial" w:cs="Arial"/>
        </w:rPr>
        <w:t xml:space="preserve">to further their educational </w:t>
      </w:r>
      <w:r w:rsidR="00B4494E">
        <w:rPr>
          <w:rStyle w:val="normaltextrun"/>
          <w:rFonts w:ascii="Arial" w:hAnsi="Arial" w:cs="Arial"/>
        </w:rPr>
        <w:t xml:space="preserve">and sporting </w:t>
      </w:r>
      <w:r w:rsidR="00A21AAD">
        <w:rPr>
          <w:rStyle w:val="normaltextrun"/>
          <w:rFonts w:ascii="Arial" w:hAnsi="Arial" w:cs="Arial"/>
        </w:rPr>
        <w:t xml:space="preserve">experience, </w:t>
      </w:r>
      <w:r w:rsidR="00B4494E">
        <w:rPr>
          <w:rStyle w:val="normaltextrun"/>
          <w:rFonts w:ascii="Arial" w:hAnsi="Arial" w:cs="Arial"/>
        </w:rPr>
        <w:t>capital awards to further improve community assets</w:t>
      </w:r>
      <w:r w:rsidR="00BB53B6">
        <w:rPr>
          <w:rStyle w:val="normaltextrun"/>
          <w:rFonts w:ascii="Arial" w:hAnsi="Arial" w:cs="Arial"/>
        </w:rPr>
        <w:t xml:space="preserve"> as well as </w:t>
      </w:r>
      <w:r w:rsidR="006166EF">
        <w:rPr>
          <w:rStyle w:val="normaltextrun"/>
          <w:rFonts w:ascii="Arial" w:hAnsi="Arial" w:cs="Arial"/>
        </w:rPr>
        <w:t>art and leisure activities for the comm</w:t>
      </w:r>
      <w:r w:rsidR="00103366">
        <w:rPr>
          <w:rStyle w:val="normaltextrun"/>
          <w:rFonts w:ascii="Arial" w:hAnsi="Arial" w:cs="Arial"/>
        </w:rPr>
        <w:t>unity</w:t>
      </w:r>
      <w:r w:rsidR="00BB53B6">
        <w:rPr>
          <w:rStyle w:val="normaltextrun"/>
          <w:rFonts w:ascii="Arial" w:hAnsi="Arial" w:cs="Arial"/>
        </w:rPr>
        <w:t xml:space="preserve">. </w:t>
      </w:r>
    </w:p>
    <w:p w14:paraId="2420AA6A" w14:textId="77777777" w:rsidR="001A16BF" w:rsidRDefault="001A16BF" w:rsidP="0023470B">
      <w:pPr>
        <w:pStyle w:val="paragraph"/>
        <w:spacing w:before="0" w:beforeAutospacing="0" w:after="0" w:afterAutospacing="0"/>
        <w:textAlignment w:val="baseline"/>
        <w:rPr>
          <w:rStyle w:val="normaltextrun"/>
          <w:rFonts w:ascii="Arial" w:hAnsi="Arial" w:cs="Arial"/>
        </w:rPr>
      </w:pPr>
    </w:p>
    <w:p w14:paraId="58C0CFE8" w14:textId="3A14C893" w:rsidR="0023470B" w:rsidRDefault="00BB53B6" w:rsidP="0023470B">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 xml:space="preserve">A major development </w:t>
      </w:r>
      <w:r w:rsidR="001A16BF">
        <w:rPr>
          <w:rStyle w:val="normaltextrun"/>
          <w:rFonts w:ascii="Arial" w:hAnsi="Arial" w:cs="Arial"/>
        </w:rPr>
        <w:t xml:space="preserve">has been </w:t>
      </w:r>
      <w:r w:rsidR="00103366">
        <w:rPr>
          <w:rStyle w:val="normaltextrun"/>
          <w:rFonts w:ascii="Arial" w:hAnsi="Arial" w:cs="Arial"/>
        </w:rPr>
        <w:t xml:space="preserve">the </w:t>
      </w:r>
      <w:r w:rsidR="00424FEA">
        <w:rPr>
          <w:rStyle w:val="normaltextrun"/>
          <w:rFonts w:ascii="Arial" w:hAnsi="Arial" w:cs="Arial"/>
        </w:rPr>
        <w:t xml:space="preserve">establishment of </w:t>
      </w:r>
      <w:r>
        <w:rPr>
          <w:rStyle w:val="normaltextrun"/>
          <w:rFonts w:ascii="Arial" w:hAnsi="Arial" w:cs="Arial"/>
        </w:rPr>
        <w:t xml:space="preserve">the </w:t>
      </w:r>
      <w:proofErr w:type="spellStart"/>
      <w:r>
        <w:rPr>
          <w:rStyle w:val="normaltextrun"/>
          <w:rFonts w:ascii="Arial" w:hAnsi="Arial" w:cs="Arial"/>
        </w:rPr>
        <w:t>Middlemoor</w:t>
      </w:r>
      <w:proofErr w:type="spellEnd"/>
      <w:r>
        <w:rPr>
          <w:rStyle w:val="normaltextrun"/>
          <w:rFonts w:ascii="Arial" w:hAnsi="Arial" w:cs="Arial"/>
        </w:rPr>
        <w:t xml:space="preserve"> E</w:t>
      </w:r>
      <w:r w:rsidR="004D3E4F">
        <w:rPr>
          <w:rStyle w:val="normaltextrun"/>
          <w:rFonts w:ascii="Arial" w:hAnsi="Arial" w:cs="Arial"/>
        </w:rPr>
        <w:t xml:space="preserve">ndowment </w:t>
      </w:r>
      <w:r>
        <w:rPr>
          <w:rStyle w:val="normaltextrun"/>
          <w:rFonts w:ascii="Arial" w:hAnsi="Arial" w:cs="Arial"/>
        </w:rPr>
        <w:t>F</w:t>
      </w:r>
      <w:r w:rsidR="004D3E4F">
        <w:rPr>
          <w:rStyle w:val="normaltextrun"/>
          <w:rFonts w:ascii="Arial" w:hAnsi="Arial" w:cs="Arial"/>
        </w:rPr>
        <w:t>und</w:t>
      </w:r>
      <w:r>
        <w:rPr>
          <w:rStyle w:val="normaltextrun"/>
          <w:rFonts w:ascii="Arial" w:hAnsi="Arial" w:cs="Arial"/>
        </w:rPr>
        <w:t xml:space="preserve"> at the Community Foundation</w:t>
      </w:r>
      <w:r w:rsidR="00291C15">
        <w:rPr>
          <w:rStyle w:val="normaltextrun"/>
          <w:rFonts w:ascii="Arial" w:hAnsi="Arial" w:cs="Arial"/>
        </w:rPr>
        <w:t xml:space="preserve">, which </w:t>
      </w:r>
      <w:r w:rsidR="00365FD6">
        <w:rPr>
          <w:rStyle w:val="normaltextrun"/>
          <w:rFonts w:ascii="Arial" w:hAnsi="Arial" w:cs="Arial"/>
        </w:rPr>
        <w:t xml:space="preserve">is designed to </w:t>
      </w:r>
      <w:r w:rsidR="00291C15">
        <w:rPr>
          <w:rStyle w:val="normaltextrun"/>
          <w:rFonts w:ascii="Arial" w:hAnsi="Arial" w:cs="Arial"/>
        </w:rPr>
        <w:t xml:space="preserve">ensure </w:t>
      </w:r>
      <w:r w:rsidR="00571C18">
        <w:rPr>
          <w:rStyle w:val="normaltextrun"/>
          <w:rFonts w:ascii="Arial" w:hAnsi="Arial" w:cs="Arial"/>
        </w:rPr>
        <w:t xml:space="preserve">funds </w:t>
      </w:r>
      <w:r w:rsidR="00365FD6">
        <w:rPr>
          <w:rStyle w:val="normaltextrun"/>
          <w:rFonts w:ascii="Arial" w:hAnsi="Arial" w:cs="Arial"/>
        </w:rPr>
        <w:t xml:space="preserve">are </w:t>
      </w:r>
      <w:r w:rsidR="009040CC">
        <w:rPr>
          <w:rStyle w:val="normaltextrun"/>
          <w:rFonts w:ascii="Arial" w:hAnsi="Arial" w:cs="Arial"/>
        </w:rPr>
        <w:t xml:space="preserve">available to the community </w:t>
      </w:r>
      <w:r w:rsidR="00365FD6">
        <w:rPr>
          <w:rStyle w:val="normaltextrun"/>
          <w:rFonts w:ascii="Arial" w:hAnsi="Arial" w:cs="Arial"/>
        </w:rPr>
        <w:t xml:space="preserve">of </w:t>
      </w:r>
      <w:proofErr w:type="spellStart"/>
      <w:r w:rsidR="00365FD6">
        <w:rPr>
          <w:rStyle w:val="normaltextrun"/>
          <w:rFonts w:ascii="Arial" w:hAnsi="Arial" w:cs="Arial"/>
        </w:rPr>
        <w:t>Eglingham</w:t>
      </w:r>
      <w:proofErr w:type="spellEnd"/>
      <w:r w:rsidR="00365FD6">
        <w:rPr>
          <w:rStyle w:val="normaltextrun"/>
          <w:rFonts w:ascii="Arial" w:hAnsi="Arial" w:cs="Arial"/>
        </w:rPr>
        <w:t xml:space="preserve"> Parish</w:t>
      </w:r>
      <w:r w:rsidR="00E65DF6">
        <w:rPr>
          <w:rStyle w:val="normaltextrun"/>
          <w:rFonts w:ascii="Arial" w:hAnsi="Arial" w:cs="Arial"/>
        </w:rPr>
        <w:t xml:space="preserve"> </w:t>
      </w:r>
      <w:r w:rsidR="00AA58CE">
        <w:rPr>
          <w:rStyle w:val="normaltextrun"/>
          <w:rFonts w:ascii="Arial" w:hAnsi="Arial" w:cs="Arial"/>
        </w:rPr>
        <w:t>in the long-term</w:t>
      </w:r>
      <w:r w:rsidR="00DE456B">
        <w:rPr>
          <w:rStyle w:val="normaltextrun"/>
          <w:rFonts w:ascii="Arial" w:hAnsi="Arial" w:cs="Arial"/>
        </w:rPr>
        <w:t xml:space="preserve">. </w:t>
      </w:r>
      <w:r w:rsidR="00C02C2D">
        <w:rPr>
          <w:rStyle w:val="normaltextrun"/>
          <w:rFonts w:ascii="Arial" w:hAnsi="Arial" w:cs="Arial"/>
        </w:rPr>
        <w:t xml:space="preserve">The Advisory Panel </w:t>
      </w:r>
      <w:r w:rsidR="00D87AC3">
        <w:rPr>
          <w:rStyle w:val="normaltextrun"/>
          <w:rFonts w:ascii="Arial" w:hAnsi="Arial" w:cs="Arial"/>
        </w:rPr>
        <w:t xml:space="preserve">should be </w:t>
      </w:r>
      <w:r w:rsidR="003C7F6C">
        <w:rPr>
          <w:rStyle w:val="normaltextrun"/>
          <w:rFonts w:ascii="Arial" w:hAnsi="Arial" w:cs="Arial"/>
        </w:rPr>
        <w:t>complimented on their approach</w:t>
      </w:r>
      <w:r w:rsidR="00494AC3">
        <w:rPr>
          <w:rStyle w:val="normaltextrun"/>
          <w:rFonts w:ascii="Arial" w:hAnsi="Arial" w:cs="Arial"/>
        </w:rPr>
        <w:t>;</w:t>
      </w:r>
      <w:r w:rsidR="00BA36FF">
        <w:rPr>
          <w:rStyle w:val="normaltextrun"/>
          <w:rFonts w:ascii="Arial" w:hAnsi="Arial" w:cs="Arial"/>
        </w:rPr>
        <w:t xml:space="preserve"> </w:t>
      </w:r>
      <w:r w:rsidR="0057407E">
        <w:rPr>
          <w:rStyle w:val="normaltextrun"/>
          <w:rFonts w:ascii="Arial" w:hAnsi="Arial" w:cs="Arial"/>
        </w:rPr>
        <w:t xml:space="preserve">they </w:t>
      </w:r>
      <w:r w:rsidR="000246DF">
        <w:rPr>
          <w:rStyle w:val="normaltextrun"/>
          <w:rFonts w:ascii="Arial" w:hAnsi="Arial" w:cs="Arial"/>
        </w:rPr>
        <w:t xml:space="preserve">not only </w:t>
      </w:r>
      <w:r w:rsidR="006B3BF9">
        <w:rPr>
          <w:rStyle w:val="normaltextrun"/>
          <w:rFonts w:ascii="Arial" w:hAnsi="Arial" w:cs="Arial"/>
        </w:rPr>
        <w:t xml:space="preserve">understand </w:t>
      </w:r>
      <w:r w:rsidR="005652D3">
        <w:rPr>
          <w:rStyle w:val="normaltextrun"/>
          <w:rFonts w:ascii="Arial" w:hAnsi="Arial" w:cs="Arial"/>
        </w:rPr>
        <w:t>what is needed to make the community more sustai</w:t>
      </w:r>
      <w:r w:rsidR="003B1F49">
        <w:rPr>
          <w:rStyle w:val="normaltextrun"/>
          <w:rFonts w:ascii="Arial" w:hAnsi="Arial" w:cs="Arial"/>
        </w:rPr>
        <w:t>nable in the prese</w:t>
      </w:r>
      <w:r w:rsidR="00B56F77">
        <w:rPr>
          <w:rStyle w:val="normaltextrun"/>
          <w:rFonts w:ascii="Arial" w:hAnsi="Arial" w:cs="Arial"/>
        </w:rPr>
        <w:t xml:space="preserve">nt, </w:t>
      </w:r>
      <w:r w:rsidR="006E245C">
        <w:rPr>
          <w:rStyle w:val="normaltextrun"/>
          <w:rFonts w:ascii="Arial" w:hAnsi="Arial" w:cs="Arial"/>
        </w:rPr>
        <w:t>but also</w:t>
      </w:r>
      <w:r w:rsidR="00CC00AE">
        <w:rPr>
          <w:rStyle w:val="normaltextrun"/>
          <w:rFonts w:ascii="Arial" w:hAnsi="Arial" w:cs="Arial"/>
        </w:rPr>
        <w:t xml:space="preserve"> </w:t>
      </w:r>
      <w:r w:rsidR="00BA36FF">
        <w:rPr>
          <w:rStyle w:val="normaltextrun"/>
          <w:rFonts w:ascii="Arial" w:hAnsi="Arial" w:cs="Arial"/>
        </w:rPr>
        <w:t>look</w:t>
      </w:r>
      <w:r w:rsidR="00CC00AE">
        <w:rPr>
          <w:rStyle w:val="normaltextrun"/>
          <w:rFonts w:ascii="Arial" w:hAnsi="Arial" w:cs="Arial"/>
        </w:rPr>
        <w:t>ed</w:t>
      </w:r>
      <w:r w:rsidR="00BA36FF">
        <w:rPr>
          <w:rStyle w:val="normaltextrun"/>
          <w:rFonts w:ascii="Arial" w:hAnsi="Arial" w:cs="Arial"/>
        </w:rPr>
        <w:t xml:space="preserve"> at how the Funds available today could </w:t>
      </w:r>
      <w:r w:rsidR="00572A26">
        <w:rPr>
          <w:rStyle w:val="normaltextrun"/>
          <w:rFonts w:ascii="Arial" w:hAnsi="Arial" w:cs="Arial"/>
        </w:rPr>
        <w:t xml:space="preserve">be used to benefit </w:t>
      </w:r>
      <w:r w:rsidR="00753855">
        <w:rPr>
          <w:rStyle w:val="normaltextrun"/>
          <w:rFonts w:ascii="Arial" w:hAnsi="Arial" w:cs="Arial"/>
        </w:rPr>
        <w:t xml:space="preserve">future </w:t>
      </w:r>
      <w:r w:rsidR="00572A26">
        <w:rPr>
          <w:rStyle w:val="normaltextrun"/>
          <w:rFonts w:ascii="Arial" w:hAnsi="Arial" w:cs="Arial"/>
        </w:rPr>
        <w:t>generations</w:t>
      </w:r>
      <w:r w:rsidR="00B56F77">
        <w:rPr>
          <w:rStyle w:val="normaltextrun"/>
          <w:rFonts w:ascii="Arial" w:hAnsi="Arial" w:cs="Arial"/>
        </w:rPr>
        <w:t xml:space="preserve"> to meet their needs. </w:t>
      </w:r>
      <w:r w:rsidR="00CC00AE">
        <w:rPr>
          <w:rStyle w:val="normaltextrun"/>
          <w:rFonts w:ascii="Arial" w:hAnsi="Arial" w:cs="Arial"/>
        </w:rPr>
        <w:t xml:space="preserve"> </w:t>
      </w:r>
    </w:p>
    <w:p w14:paraId="77F4DE88" w14:textId="77777777" w:rsidR="0023470B" w:rsidRDefault="0023470B" w:rsidP="0023470B">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0809ECCA" w14:textId="3F35ADAD" w:rsidR="0023470B" w:rsidRDefault="0023470B" w:rsidP="0023470B">
      <w:pPr>
        <w:pStyle w:val="paragraph"/>
        <w:spacing w:before="0" w:beforeAutospacing="0" w:after="0" w:afterAutospacing="0"/>
        <w:textAlignment w:val="baseline"/>
        <w:rPr>
          <w:rStyle w:val="eop"/>
          <w:rFonts w:ascii="Arial" w:hAnsi="Arial" w:cs="Arial"/>
        </w:rPr>
      </w:pPr>
      <w:r>
        <w:rPr>
          <w:rStyle w:val="normaltextrun"/>
          <w:rFonts w:ascii="Arial" w:hAnsi="Arial" w:cs="Arial"/>
        </w:rPr>
        <w:t>Making the community a st</w:t>
      </w:r>
      <w:r w:rsidR="00B54886">
        <w:rPr>
          <w:rStyle w:val="normaltextrun"/>
          <w:rFonts w:ascii="Arial" w:hAnsi="Arial" w:cs="Arial"/>
        </w:rPr>
        <w:t>r</w:t>
      </w:r>
      <w:r>
        <w:rPr>
          <w:rStyle w:val="normaltextrun"/>
          <w:rFonts w:ascii="Arial" w:hAnsi="Arial" w:cs="Arial"/>
        </w:rPr>
        <w:t xml:space="preserve">onger and safer place to live has been at the forefront of the </w:t>
      </w:r>
      <w:r w:rsidR="0069254A">
        <w:rPr>
          <w:rStyle w:val="normaltextrun"/>
          <w:rFonts w:ascii="Arial" w:hAnsi="Arial" w:cs="Arial"/>
        </w:rPr>
        <w:t xml:space="preserve">Fund’s </w:t>
      </w:r>
      <w:r>
        <w:rPr>
          <w:rStyle w:val="normaltextrun"/>
          <w:rFonts w:ascii="Arial" w:hAnsi="Arial" w:cs="Arial"/>
        </w:rPr>
        <w:t>grant making,</w:t>
      </w:r>
      <w:r w:rsidR="00C76311">
        <w:rPr>
          <w:rStyle w:val="normaltextrun"/>
          <w:rFonts w:ascii="Arial" w:hAnsi="Arial" w:cs="Arial"/>
        </w:rPr>
        <w:t xml:space="preserve"> </w:t>
      </w:r>
      <w:r w:rsidR="002A6280">
        <w:rPr>
          <w:rStyle w:val="normaltextrun"/>
          <w:rFonts w:ascii="Arial" w:hAnsi="Arial" w:cs="Arial"/>
        </w:rPr>
        <w:t xml:space="preserve">Two Village Halls South Charlton and </w:t>
      </w:r>
      <w:proofErr w:type="spellStart"/>
      <w:r w:rsidR="002A6280">
        <w:rPr>
          <w:rStyle w:val="normaltextrun"/>
          <w:rFonts w:ascii="Arial" w:hAnsi="Arial" w:cs="Arial"/>
        </w:rPr>
        <w:t>Eglingham</w:t>
      </w:r>
      <w:proofErr w:type="spellEnd"/>
      <w:r w:rsidR="00A44286">
        <w:rPr>
          <w:rStyle w:val="normaltextrun"/>
          <w:rFonts w:ascii="Arial" w:hAnsi="Arial" w:cs="Arial"/>
        </w:rPr>
        <w:t>,</w:t>
      </w:r>
      <w:r w:rsidR="002A6280">
        <w:rPr>
          <w:rStyle w:val="normaltextrun"/>
          <w:rFonts w:ascii="Arial" w:hAnsi="Arial" w:cs="Arial"/>
        </w:rPr>
        <w:t xml:space="preserve"> have</w:t>
      </w:r>
      <w:r w:rsidR="000E1DD5">
        <w:rPr>
          <w:rStyle w:val="normaltextrun"/>
          <w:rFonts w:ascii="Arial" w:hAnsi="Arial" w:cs="Arial"/>
        </w:rPr>
        <w:t xml:space="preserve"> </w:t>
      </w:r>
      <w:r w:rsidR="002A6280">
        <w:rPr>
          <w:rStyle w:val="normaltextrun"/>
          <w:rFonts w:ascii="Arial" w:hAnsi="Arial" w:cs="Arial"/>
        </w:rPr>
        <w:t>benefi</w:t>
      </w:r>
      <w:r w:rsidR="000E1DD5">
        <w:rPr>
          <w:rStyle w:val="normaltextrun"/>
          <w:rFonts w:ascii="Arial" w:hAnsi="Arial" w:cs="Arial"/>
        </w:rPr>
        <w:t>t</w:t>
      </w:r>
      <w:r w:rsidR="002A6280">
        <w:rPr>
          <w:rStyle w:val="normaltextrun"/>
          <w:rFonts w:ascii="Arial" w:hAnsi="Arial" w:cs="Arial"/>
        </w:rPr>
        <w:t xml:space="preserve">ed from awards </w:t>
      </w:r>
      <w:r w:rsidR="007E0BD0">
        <w:rPr>
          <w:rStyle w:val="normaltextrun"/>
          <w:rFonts w:ascii="Arial" w:hAnsi="Arial" w:cs="Arial"/>
        </w:rPr>
        <w:t>for</w:t>
      </w:r>
      <w:r w:rsidR="000E1DD5">
        <w:rPr>
          <w:rStyle w:val="normaltextrun"/>
          <w:rFonts w:ascii="Arial" w:hAnsi="Arial" w:cs="Arial"/>
        </w:rPr>
        <w:t xml:space="preserve"> refurbish</w:t>
      </w:r>
      <w:r w:rsidR="007E0BD0">
        <w:rPr>
          <w:rStyle w:val="normaltextrun"/>
          <w:rFonts w:ascii="Arial" w:hAnsi="Arial" w:cs="Arial"/>
        </w:rPr>
        <w:t>ment</w:t>
      </w:r>
      <w:r w:rsidR="002750D6">
        <w:rPr>
          <w:rStyle w:val="normaltextrun"/>
          <w:rFonts w:ascii="Arial" w:hAnsi="Arial" w:cs="Arial"/>
        </w:rPr>
        <w:t xml:space="preserve">, </w:t>
      </w:r>
      <w:r w:rsidR="00926724">
        <w:rPr>
          <w:rStyle w:val="normaltextrun"/>
          <w:rFonts w:ascii="Arial" w:hAnsi="Arial" w:cs="Arial"/>
        </w:rPr>
        <w:t xml:space="preserve">making them more </w:t>
      </w:r>
      <w:r w:rsidR="00FC5973">
        <w:rPr>
          <w:rStyle w:val="normaltextrun"/>
          <w:rFonts w:ascii="Arial" w:hAnsi="Arial" w:cs="Arial"/>
        </w:rPr>
        <w:t xml:space="preserve">attractive to </w:t>
      </w:r>
      <w:r w:rsidR="00800929">
        <w:rPr>
          <w:rStyle w:val="normaltextrun"/>
          <w:rFonts w:ascii="Arial" w:hAnsi="Arial" w:cs="Arial"/>
        </w:rPr>
        <w:t>current and potential user</w:t>
      </w:r>
      <w:r w:rsidR="002D1021">
        <w:rPr>
          <w:rStyle w:val="normaltextrun"/>
          <w:rFonts w:ascii="Arial" w:hAnsi="Arial" w:cs="Arial"/>
        </w:rPr>
        <w:t>s which will help to su</w:t>
      </w:r>
      <w:r w:rsidR="00C33DB4">
        <w:rPr>
          <w:rStyle w:val="normaltextrun"/>
          <w:rFonts w:ascii="Arial" w:hAnsi="Arial" w:cs="Arial"/>
        </w:rPr>
        <w:t>s</w:t>
      </w:r>
      <w:r w:rsidR="002D1021">
        <w:rPr>
          <w:rStyle w:val="normaltextrun"/>
          <w:rFonts w:ascii="Arial" w:hAnsi="Arial" w:cs="Arial"/>
        </w:rPr>
        <w:t>t</w:t>
      </w:r>
      <w:r w:rsidR="00C33DB4">
        <w:rPr>
          <w:rStyle w:val="normaltextrun"/>
          <w:rFonts w:ascii="Arial" w:hAnsi="Arial" w:cs="Arial"/>
        </w:rPr>
        <w:t>a</w:t>
      </w:r>
      <w:r w:rsidR="002D1021">
        <w:rPr>
          <w:rStyle w:val="normaltextrun"/>
          <w:rFonts w:ascii="Arial" w:hAnsi="Arial" w:cs="Arial"/>
        </w:rPr>
        <w:t xml:space="preserve">in them </w:t>
      </w:r>
      <w:r w:rsidR="00C33DB4">
        <w:rPr>
          <w:rStyle w:val="normaltextrun"/>
          <w:rFonts w:ascii="Arial" w:hAnsi="Arial" w:cs="Arial"/>
        </w:rPr>
        <w:t xml:space="preserve">for future generations. </w:t>
      </w:r>
      <w:r w:rsidR="00272255">
        <w:rPr>
          <w:rStyle w:val="normaltextrun"/>
          <w:rFonts w:ascii="Arial" w:hAnsi="Arial" w:cs="Arial"/>
        </w:rPr>
        <w:t xml:space="preserve">The </w:t>
      </w:r>
      <w:r w:rsidR="002225AD">
        <w:rPr>
          <w:rStyle w:val="normaltextrun"/>
          <w:rFonts w:ascii="Arial" w:hAnsi="Arial" w:cs="Arial"/>
        </w:rPr>
        <w:t xml:space="preserve">Fund supported Little Acorns pre-school </w:t>
      </w:r>
      <w:r w:rsidR="00CA495E">
        <w:rPr>
          <w:rStyle w:val="normaltextrun"/>
          <w:rFonts w:ascii="Arial" w:hAnsi="Arial" w:cs="Arial"/>
        </w:rPr>
        <w:t>Group</w:t>
      </w:r>
      <w:r w:rsidR="00864C14">
        <w:rPr>
          <w:rStyle w:val="normaltextrun"/>
          <w:rFonts w:ascii="Arial" w:hAnsi="Arial" w:cs="Arial"/>
        </w:rPr>
        <w:t xml:space="preserve">, </w:t>
      </w:r>
      <w:proofErr w:type="spellStart"/>
      <w:r w:rsidR="00864C14">
        <w:rPr>
          <w:rStyle w:val="normaltextrun"/>
          <w:rFonts w:ascii="Arial" w:hAnsi="Arial" w:cs="Arial"/>
        </w:rPr>
        <w:t>Eglingham</w:t>
      </w:r>
      <w:proofErr w:type="spellEnd"/>
      <w:r w:rsidR="00864C14">
        <w:rPr>
          <w:rStyle w:val="normaltextrun"/>
          <w:rFonts w:ascii="Arial" w:hAnsi="Arial" w:cs="Arial"/>
        </w:rPr>
        <w:t xml:space="preserve"> Community Group and </w:t>
      </w:r>
      <w:r w:rsidR="0068170A">
        <w:rPr>
          <w:rStyle w:val="normaltextrun"/>
          <w:rFonts w:ascii="Arial" w:hAnsi="Arial" w:cs="Arial"/>
        </w:rPr>
        <w:t>St James</w:t>
      </w:r>
      <w:r w:rsidR="000516E1">
        <w:rPr>
          <w:rStyle w:val="normaltextrun"/>
          <w:rFonts w:ascii="Arial" w:hAnsi="Arial" w:cs="Arial"/>
        </w:rPr>
        <w:t>’ PCC for activities for older people</w:t>
      </w:r>
      <w:r w:rsidR="005310F9">
        <w:rPr>
          <w:rStyle w:val="normaltextrun"/>
          <w:rFonts w:ascii="Arial" w:hAnsi="Arial" w:cs="Arial"/>
        </w:rPr>
        <w:t xml:space="preserve">, </w:t>
      </w:r>
      <w:r w:rsidR="004F1DAB">
        <w:rPr>
          <w:rStyle w:val="normaltextrun"/>
          <w:rFonts w:ascii="Arial" w:hAnsi="Arial" w:cs="Arial"/>
        </w:rPr>
        <w:t xml:space="preserve">which together supported activities </w:t>
      </w:r>
      <w:r w:rsidR="001A16BF">
        <w:rPr>
          <w:rStyle w:val="normaltextrun"/>
          <w:rFonts w:ascii="Arial" w:hAnsi="Arial" w:cs="Arial"/>
        </w:rPr>
        <w:t xml:space="preserve">across all </w:t>
      </w:r>
      <w:r w:rsidR="004F1DAB">
        <w:rPr>
          <w:rStyle w:val="normaltextrun"/>
          <w:rFonts w:ascii="Arial" w:hAnsi="Arial" w:cs="Arial"/>
        </w:rPr>
        <w:t>age</w:t>
      </w:r>
      <w:r w:rsidR="001A16BF">
        <w:rPr>
          <w:rStyle w:val="normaltextrun"/>
          <w:rFonts w:ascii="Arial" w:hAnsi="Arial" w:cs="Arial"/>
        </w:rPr>
        <w:t xml:space="preserve"> groups</w:t>
      </w:r>
      <w:r w:rsidR="004F1DAB">
        <w:rPr>
          <w:rStyle w:val="normaltextrun"/>
          <w:rFonts w:ascii="Arial" w:hAnsi="Arial" w:cs="Arial"/>
        </w:rPr>
        <w:t xml:space="preserve"> in the Parish. </w:t>
      </w:r>
    </w:p>
    <w:p w14:paraId="477D9263" w14:textId="1BDD31F0" w:rsidR="00117654" w:rsidRDefault="00117654" w:rsidP="0023470B">
      <w:pPr>
        <w:pStyle w:val="paragraph"/>
        <w:spacing w:before="0" w:beforeAutospacing="0" w:after="0" w:afterAutospacing="0"/>
        <w:textAlignment w:val="baseline"/>
        <w:rPr>
          <w:rStyle w:val="eop"/>
          <w:rFonts w:ascii="Arial" w:hAnsi="Arial" w:cs="Arial"/>
        </w:rPr>
      </w:pPr>
    </w:p>
    <w:p w14:paraId="07D7459B" w14:textId="4997FA7B" w:rsidR="00117654" w:rsidRPr="00117654" w:rsidRDefault="00117654" w:rsidP="00117654">
      <w:pPr>
        <w:spacing w:after="0" w:line="240" w:lineRule="auto"/>
        <w:textAlignment w:val="baseline"/>
        <w:rPr>
          <w:rFonts w:ascii="Segoe UI" w:eastAsia="Times New Roman" w:hAnsi="Segoe UI" w:cs="Segoe UI"/>
          <w:sz w:val="18"/>
          <w:szCs w:val="18"/>
          <w:lang w:eastAsia="en-GB"/>
        </w:rPr>
      </w:pPr>
      <w:r w:rsidRPr="00117654">
        <w:rPr>
          <w:rFonts w:ascii="Arial" w:eastAsia="Times New Roman" w:hAnsi="Arial" w:cs="Arial"/>
          <w:sz w:val="24"/>
          <w:szCs w:val="24"/>
          <w:lang w:eastAsia="en-GB"/>
        </w:rPr>
        <w:t>I would like to offer my gratitude on behalf of the Community Foundation to the Advisory Panel members who have shown great enthusia</w:t>
      </w:r>
      <w:r w:rsidR="00DF18B3">
        <w:rPr>
          <w:rFonts w:ascii="Arial" w:eastAsia="Times New Roman" w:hAnsi="Arial" w:cs="Arial"/>
          <w:sz w:val="24"/>
          <w:szCs w:val="24"/>
          <w:lang w:eastAsia="en-GB"/>
        </w:rPr>
        <w:t>s</w:t>
      </w:r>
      <w:r w:rsidRPr="00117654">
        <w:rPr>
          <w:rFonts w:ascii="Arial" w:eastAsia="Times New Roman" w:hAnsi="Arial" w:cs="Arial"/>
          <w:sz w:val="24"/>
          <w:szCs w:val="24"/>
          <w:lang w:eastAsia="en-GB"/>
        </w:rPr>
        <w:t>m and responsibility in ensuring the funds are used as effectively and efficiently as possible, continuing to deliver positive outcomes for the local community. </w:t>
      </w:r>
    </w:p>
    <w:p w14:paraId="68961077" w14:textId="77777777" w:rsidR="00117654" w:rsidRPr="00117654" w:rsidRDefault="00117654" w:rsidP="00117654">
      <w:pPr>
        <w:spacing w:after="0" w:line="240" w:lineRule="auto"/>
        <w:textAlignment w:val="baseline"/>
        <w:rPr>
          <w:rFonts w:ascii="Segoe UI" w:eastAsia="Times New Roman" w:hAnsi="Segoe UI" w:cs="Segoe UI"/>
          <w:sz w:val="18"/>
          <w:szCs w:val="18"/>
          <w:lang w:eastAsia="en-GB"/>
        </w:rPr>
      </w:pPr>
      <w:r w:rsidRPr="00117654">
        <w:rPr>
          <w:rFonts w:ascii="Arial" w:eastAsia="Times New Roman" w:hAnsi="Arial" w:cs="Arial"/>
          <w:sz w:val="24"/>
          <w:szCs w:val="24"/>
          <w:lang w:eastAsia="en-GB"/>
        </w:rPr>
        <w:t> </w:t>
      </w:r>
    </w:p>
    <w:p w14:paraId="6002982B" w14:textId="78006EEE" w:rsidR="00117654" w:rsidRPr="00E01203" w:rsidRDefault="00117654" w:rsidP="00117654">
      <w:pPr>
        <w:spacing w:after="0" w:line="240" w:lineRule="auto"/>
        <w:textAlignment w:val="baseline"/>
        <w:rPr>
          <w:rFonts w:ascii="Segoe UI" w:eastAsia="Times New Roman" w:hAnsi="Segoe UI" w:cs="Segoe UI"/>
          <w:sz w:val="18"/>
          <w:szCs w:val="18"/>
          <w:lang w:eastAsia="en-GB"/>
        </w:rPr>
      </w:pPr>
      <w:r w:rsidRPr="00E01203">
        <w:rPr>
          <w:rFonts w:ascii="Arial" w:eastAsia="Times New Roman" w:hAnsi="Arial" w:cs="Arial"/>
          <w:sz w:val="24"/>
          <w:szCs w:val="24"/>
          <w:lang w:eastAsia="en-GB"/>
        </w:rPr>
        <w:t xml:space="preserve">This report includes a complete list of all the grant awards made (pg. </w:t>
      </w:r>
      <w:r w:rsidR="003B2B6F">
        <w:rPr>
          <w:rFonts w:ascii="Arial" w:eastAsia="Times New Roman" w:hAnsi="Arial" w:cs="Arial"/>
          <w:sz w:val="24"/>
          <w:szCs w:val="24"/>
          <w:lang w:eastAsia="en-GB"/>
        </w:rPr>
        <w:t>6</w:t>
      </w:r>
      <w:r w:rsidRPr="00E01203">
        <w:rPr>
          <w:rFonts w:ascii="Arial" w:eastAsia="Times New Roman" w:hAnsi="Arial" w:cs="Arial"/>
          <w:sz w:val="24"/>
          <w:szCs w:val="24"/>
          <w:lang w:eastAsia="en-GB"/>
        </w:rPr>
        <w:t>), followed by thank you letters received from grant recipients</w:t>
      </w:r>
      <w:r w:rsidR="00F20BDC" w:rsidRPr="00E01203">
        <w:rPr>
          <w:rFonts w:ascii="Arial" w:eastAsia="Times New Roman" w:hAnsi="Arial" w:cs="Arial"/>
          <w:sz w:val="24"/>
          <w:szCs w:val="24"/>
          <w:lang w:eastAsia="en-GB"/>
        </w:rPr>
        <w:t>.</w:t>
      </w:r>
      <w:r w:rsidR="008E3C0C" w:rsidRPr="00E01203">
        <w:rPr>
          <w:rFonts w:ascii="Arial" w:eastAsia="Times New Roman" w:hAnsi="Arial" w:cs="Arial"/>
          <w:sz w:val="24"/>
          <w:szCs w:val="24"/>
          <w:lang w:eastAsia="en-GB"/>
        </w:rPr>
        <w:t xml:space="preserve"> </w:t>
      </w:r>
      <w:r w:rsidR="00F20BDC" w:rsidRPr="00E01203">
        <w:rPr>
          <w:rFonts w:ascii="Arial" w:eastAsia="Times New Roman" w:hAnsi="Arial" w:cs="Arial"/>
          <w:sz w:val="24"/>
          <w:szCs w:val="24"/>
          <w:lang w:eastAsia="en-GB"/>
        </w:rPr>
        <w:t>T</w:t>
      </w:r>
      <w:r w:rsidRPr="00E01203">
        <w:rPr>
          <w:rFonts w:ascii="Arial" w:eastAsia="Times New Roman" w:hAnsi="Arial" w:cs="Arial"/>
          <w:sz w:val="24"/>
          <w:szCs w:val="24"/>
          <w:lang w:eastAsia="en-GB"/>
        </w:rPr>
        <w:t xml:space="preserve">he final section ‘News from the people you have supported’ (pg. </w:t>
      </w:r>
      <w:r w:rsidR="00E01203" w:rsidRPr="00E01203">
        <w:rPr>
          <w:rFonts w:ascii="Arial" w:eastAsia="Times New Roman" w:hAnsi="Arial" w:cs="Arial"/>
          <w:sz w:val="24"/>
          <w:szCs w:val="24"/>
          <w:lang w:eastAsia="en-GB"/>
        </w:rPr>
        <w:t>2</w:t>
      </w:r>
      <w:r w:rsidR="002D175E">
        <w:rPr>
          <w:rFonts w:ascii="Arial" w:eastAsia="Times New Roman" w:hAnsi="Arial" w:cs="Arial"/>
          <w:sz w:val="24"/>
          <w:szCs w:val="24"/>
          <w:lang w:eastAsia="en-GB"/>
        </w:rPr>
        <w:t>2</w:t>
      </w:r>
      <w:r w:rsidRPr="00E01203">
        <w:rPr>
          <w:rFonts w:ascii="Arial" w:eastAsia="Times New Roman" w:hAnsi="Arial" w:cs="Arial"/>
          <w:sz w:val="24"/>
          <w:szCs w:val="24"/>
          <w:lang w:eastAsia="en-GB"/>
        </w:rPr>
        <w:t xml:space="preserve">), includes monitoring reports received during 2018/19 for those grants awarded during the </w:t>
      </w:r>
      <w:proofErr w:type="gramStart"/>
      <w:r w:rsidRPr="00E01203">
        <w:rPr>
          <w:rFonts w:ascii="Arial" w:eastAsia="Times New Roman" w:hAnsi="Arial" w:cs="Arial"/>
          <w:sz w:val="24"/>
          <w:szCs w:val="24"/>
          <w:lang w:eastAsia="en-GB"/>
        </w:rPr>
        <w:t>two year</w:t>
      </w:r>
      <w:proofErr w:type="gramEnd"/>
      <w:r w:rsidRPr="00E01203">
        <w:rPr>
          <w:rFonts w:ascii="Arial" w:eastAsia="Times New Roman" w:hAnsi="Arial" w:cs="Arial"/>
          <w:sz w:val="24"/>
          <w:szCs w:val="24"/>
          <w:lang w:eastAsia="en-GB"/>
        </w:rPr>
        <w:t xml:space="preserve"> period 2017 to 2019. All feedback comes from the organisations and is in their own words</w:t>
      </w:r>
      <w:r w:rsidR="008E3C0C" w:rsidRPr="00E01203">
        <w:rPr>
          <w:rFonts w:ascii="Arial" w:eastAsia="Times New Roman" w:hAnsi="Arial" w:cs="Arial"/>
          <w:sz w:val="24"/>
          <w:szCs w:val="24"/>
          <w:lang w:eastAsia="en-GB"/>
        </w:rPr>
        <w:t>;</w:t>
      </w:r>
      <w:r w:rsidRPr="00E01203">
        <w:rPr>
          <w:rFonts w:ascii="Arial" w:eastAsia="Times New Roman" w:hAnsi="Arial" w:cs="Arial"/>
          <w:sz w:val="24"/>
          <w:szCs w:val="24"/>
          <w:lang w:eastAsia="en-GB"/>
        </w:rPr>
        <w:t xml:space="preserve"> we hope that this gives an overview of the impact of the grants on the communities.  </w:t>
      </w:r>
    </w:p>
    <w:p w14:paraId="5E949BE3" w14:textId="77777777" w:rsidR="00117654" w:rsidRPr="00117654" w:rsidRDefault="00117654" w:rsidP="00117654">
      <w:pPr>
        <w:spacing w:after="0" w:line="240" w:lineRule="auto"/>
        <w:textAlignment w:val="baseline"/>
        <w:rPr>
          <w:rFonts w:ascii="Segoe UI" w:eastAsia="Times New Roman" w:hAnsi="Segoe UI" w:cs="Segoe UI"/>
          <w:sz w:val="18"/>
          <w:szCs w:val="18"/>
          <w:lang w:eastAsia="en-GB"/>
        </w:rPr>
      </w:pPr>
      <w:r w:rsidRPr="00117654">
        <w:rPr>
          <w:rFonts w:ascii="Arial" w:eastAsia="Times New Roman" w:hAnsi="Arial" w:cs="Arial"/>
          <w:sz w:val="24"/>
          <w:szCs w:val="24"/>
          <w:lang w:eastAsia="en-GB"/>
        </w:rPr>
        <w:t> </w:t>
      </w:r>
    </w:p>
    <w:p w14:paraId="062D2D62" w14:textId="200E0FE2" w:rsidR="00117654" w:rsidRPr="00117654" w:rsidRDefault="00117654" w:rsidP="00117654">
      <w:pPr>
        <w:spacing w:after="0" w:line="240" w:lineRule="auto"/>
        <w:textAlignment w:val="baseline"/>
        <w:rPr>
          <w:rFonts w:ascii="Segoe UI" w:eastAsia="Times New Roman" w:hAnsi="Segoe UI" w:cs="Segoe UI"/>
          <w:sz w:val="18"/>
          <w:szCs w:val="18"/>
          <w:lang w:eastAsia="en-GB"/>
        </w:rPr>
      </w:pPr>
      <w:r w:rsidRPr="00117654">
        <w:rPr>
          <w:rFonts w:ascii="Arial" w:eastAsia="Times New Roman" w:hAnsi="Arial" w:cs="Arial"/>
          <w:sz w:val="24"/>
          <w:szCs w:val="24"/>
          <w:lang w:eastAsia="en-GB"/>
        </w:rPr>
        <w:lastRenderedPageBreak/>
        <w:t xml:space="preserve">On pages </w:t>
      </w:r>
      <w:r w:rsidR="00E7699D">
        <w:rPr>
          <w:rFonts w:ascii="Arial" w:eastAsia="Times New Roman" w:hAnsi="Arial" w:cs="Arial"/>
          <w:sz w:val="24"/>
          <w:szCs w:val="24"/>
          <w:lang w:eastAsia="en-GB"/>
        </w:rPr>
        <w:t>f</w:t>
      </w:r>
      <w:r w:rsidR="005B0EF1">
        <w:rPr>
          <w:rFonts w:ascii="Arial" w:eastAsia="Times New Roman" w:hAnsi="Arial" w:cs="Arial"/>
          <w:sz w:val="24"/>
          <w:szCs w:val="24"/>
          <w:lang w:eastAsia="en-GB"/>
        </w:rPr>
        <w:t xml:space="preserve">our </w:t>
      </w:r>
      <w:r w:rsidRPr="00117654">
        <w:rPr>
          <w:rFonts w:ascii="Arial" w:eastAsia="Times New Roman" w:hAnsi="Arial" w:cs="Arial"/>
          <w:sz w:val="24"/>
          <w:szCs w:val="24"/>
          <w:lang w:eastAsia="en-GB"/>
        </w:rPr>
        <w:t xml:space="preserve">and </w:t>
      </w:r>
      <w:r w:rsidR="005B0EF1">
        <w:rPr>
          <w:rFonts w:ascii="Arial" w:eastAsia="Times New Roman" w:hAnsi="Arial" w:cs="Arial"/>
          <w:sz w:val="24"/>
          <w:szCs w:val="24"/>
          <w:lang w:eastAsia="en-GB"/>
        </w:rPr>
        <w:t>five</w:t>
      </w:r>
      <w:r w:rsidRPr="00117654">
        <w:rPr>
          <w:rFonts w:ascii="Arial" w:eastAsia="Times New Roman" w:hAnsi="Arial" w:cs="Arial"/>
          <w:sz w:val="24"/>
          <w:szCs w:val="24"/>
          <w:lang w:eastAsia="en-GB"/>
        </w:rPr>
        <w:t xml:space="preserve"> you will find an overview of our Vital Signs report on Food Poverty, which highlights how philanthropy can make a difference in this area; we hope that this will spark debate and opportunities for future grant making. </w:t>
      </w:r>
    </w:p>
    <w:p w14:paraId="0E32BAE2" w14:textId="77777777" w:rsidR="00117654" w:rsidRPr="00117654" w:rsidRDefault="00117654" w:rsidP="00117654">
      <w:pPr>
        <w:spacing w:after="0" w:line="240" w:lineRule="auto"/>
        <w:textAlignment w:val="baseline"/>
        <w:rPr>
          <w:rFonts w:ascii="Segoe UI" w:eastAsia="Times New Roman" w:hAnsi="Segoe UI" w:cs="Segoe UI"/>
          <w:sz w:val="18"/>
          <w:szCs w:val="18"/>
          <w:lang w:eastAsia="en-GB"/>
        </w:rPr>
      </w:pPr>
      <w:r w:rsidRPr="00117654">
        <w:rPr>
          <w:rFonts w:ascii="Arial" w:eastAsia="Times New Roman" w:hAnsi="Arial" w:cs="Arial"/>
          <w:sz w:val="24"/>
          <w:szCs w:val="24"/>
          <w:lang w:eastAsia="en-GB"/>
        </w:rPr>
        <w:t> </w:t>
      </w:r>
    </w:p>
    <w:p w14:paraId="1C518F9E" w14:textId="61D7996D" w:rsidR="4FFB9620" w:rsidRPr="001F26ED" w:rsidRDefault="00117654" w:rsidP="001F26ED">
      <w:pPr>
        <w:spacing w:after="0" w:line="240" w:lineRule="auto"/>
        <w:textAlignment w:val="baseline"/>
        <w:rPr>
          <w:rFonts w:ascii="Segoe UI" w:eastAsia="Times New Roman" w:hAnsi="Segoe UI" w:cs="Segoe UI"/>
          <w:sz w:val="18"/>
          <w:szCs w:val="18"/>
          <w:lang w:eastAsia="en-GB"/>
        </w:rPr>
      </w:pPr>
      <w:r w:rsidRPr="00117654">
        <w:rPr>
          <w:rFonts w:ascii="Arial" w:eastAsia="Times New Roman" w:hAnsi="Arial" w:cs="Arial"/>
          <w:sz w:val="24"/>
          <w:szCs w:val="24"/>
          <w:lang w:eastAsia="en-GB"/>
        </w:rPr>
        <w:t>I hope that you will enjoy reading this report on the positive impact the Fund has already made and its potential for the coming years.</w:t>
      </w:r>
    </w:p>
    <w:p w14:paraId="1442C9E1" w14:textId="514D8E2C" w:rsidR="00E536DC" w:rsidRPr="001C4D2F" w:rsidRDefault="00FF69B0" w:rsidP="71F79DD8">
      <w:pPr>
        <w:spacing w:line="240" w:lineRule="auto"/>
        <w:rPr>
          <w:rFonts w:eastAsia="Adobe Gothic Std B" w:cs="Open Sans SemiBold"/>
          <w:noProof/>
          <w:color w:val="262626" w:themeColor="text1" w:themeTint="D9"/>
          <w:sz w:val="24"/>
          <w:szCs w:val="24"/>
          <w:lang w:eastAsia="en-GB"/>
        </w:rPr>
      </w:pPr>
      <w:r>
        <w:br/>
      </w:r>
    </w:p>
    <w:p w14:paraId="0932E36C" w14:textId="3F44502F" w:rsidR="007A7F15" w:rsidRPr="00C153F0" w:rsidRDefault="00C35701" w:rsidP="007A7F15">
      <w:pPr>
        <w:spacing w:line="240" w:lineRule="auto"/>
        <w:rPr>
          <w:rFonts w:ascii="Calibri" w:hAnsi="Calibri" w:cs="Open Sans"/>
          <w:sz w:val="24"/>
          <w:szCs w:val="24"/>
        </w:rPr>
      </w:pPr>
      <w:r>
        <w:rPr>
          <w:noProof/>
        </w:rPr>
        <w:drawing>
          <wp:inline distT="0" distB="0" distL="0" distR="0" wp14:anchorId="4AFC4046" wp14:editId="0673D2FA">
            <wp:extent cx="2490565" cy="913765"/>
            <wp:effectExtent l="0" t="0" r="508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3526" cy="940534"/>
                    </a:xfrm>
                    <a:prstGeom prst="rect">
                      <a:avLst/>
                    </a:prstGeom>
                    <a:noFill/>
                    <a:ln>
                      <a:noFill/>
                    </a:ln>
                  </pic:spPr>
                </pic:pic>
              </a:graphicData>
            </a:graphic>
          </wp:inline>
        </w:drawing>
      </w:r>
    </w:p>
    <w:p w14:paraId="004B5FB5" w14:textId="3B9B3194" w:rsidR="007A7F15" w:rsidRPr="00C153F0" w:rsidRDefault="007A7F15" w:rsidP="007A7F15">
      <w:pPr>
        <w:pStyle w:val="Heading"/>
        <w:pBdr>
          <w:bottom w:val="none" w:sz="0" w:space="0" w:color="auto"/>
        </w:pBdr>
        <w:ind w:left="0"/>
        <w:rPr>
          <w:rFonts w:ascii="Calibri" w:hAnsi="Calibri" w:cs="Open Sans Light"/>
          <w:b w:val="0"/>
          <w:sz w:val="24"/>
          <w:szCs w:val="24"/>
        </w:rPr>
      </w:pPr>
    </w:p>
    <w:p w14:paraId="1AB21971" w14:textId="6AB17CA0" w:rsidR="00986149" w:rsidRDefault="00986149" w:rsidP="00EE3AFA">
      <w:pPr>
        <w:rPr>
          <w:rFonts w:cs="Open Sans Light"/>
          <w:b/>
          <w:noProof/>
          <w:sz w:val="28"/>
          <w:szCs w:val="24"/>
        </w:rPr>
      </w:pPr>
    </w:p>
    <w:p w14:paraId="2A51C9C0" w14:textId="68EE81B1" w:rsidR="007A7F15" w:rsidRPr="008000A7" w:rsidRDefault="007A7F15" w:rsidP="00EE3AFA">
      <w:pPr>
        <w:rPr>
          <w:rFonts w:cs="Open Sans Light"/>
          <w:b/>
          <w:noProof/>
          <w:sz w:val="28"/>
          <w:szCs w:val="24"/>
        </w:rPr>
      </w:pPr>
    </w:p>
    <w:p w14:paraId="2C88AA91" w14:textId="693F619D" w:rsidR="004B68A6" w:rsidRDefault="004B68A6" w:rsidP="002C637F">
      <w:pPr>
        <w:rPr>
          <w:rFonts w:cs="Open Sans"/>
          <w:noProof/>
        </w:rPr>
      </w:pPr>
    </w:p>
    <w:p w14:paraId="33336792" w14:textId="311E18FC" w:rsidR="005A652D" w:rsidRPr="00F146E0" w:rsidRDefault="00112C12" w:rsidP="005A652D">
      <w:pPr>
        <w:spacing w:line="240" w:lineRule="auto"/>
        <w:rPr>
          <w:rFonts w:ascii="Open Sans" w:hAnsi="Open Sans" w:cs="Open Sans"/>
          <w:b/>
          <w:color w:val="595959" w:themeColor="text1" w:themeTint="A6"/>
          <w:sz w:val="40"/>
          <w:szCs w:val="40"/>
        </w:rPr>
      </w:pPr>
      <w:r>
        <w:rPr>
          <w:rFonts w:ascii="Calibri" w:hAnsi="Calibri" w:cs="Open Sans"/>
          <w:noProof/>
          <w:sz w:val="24"/>
          <w:szCs w:val="24"/>
        </w:rPr>
        <w:drawing>
          <wp:anchor distT="0" distB="0" distL="114300" distR="114300" simplePos="0" relativeHeight="251658248" behindDoc="0" locked="0" layoutInCell="1" allowOverlap="1" wp14:anchorId="4648E62A" wp14:editId="6A67EFA3">
            <wp:simplePos x="0" y="0"/>
            <wp:positionH relativeFrom="column">
              <wp:posOffset>4373880</wp:posOffset>
            </wp:positionH>
            <wp:positionV relativeFrom="page">
              <wp:posOffset>7905750</wp:posOffset>
            </wp:positionV>
            <wp:extent cx="2134870" cy="1461135"/>
            <wp:effectExtent l="0" t="0" r="0" b="571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4870" cy="1461135"/>
                    </a:xfrm>
                    <a:prstGeom prst="round2DiagRect">
                      <a:avLst>
                        <a:gd name="adj1" fmla="val 16667"/>
                        <a:gd name="adj2" fmla="val 0"/>
                      </a:avLst>
                    </a:prstGeom>
                    <a:ln w="88900" cap="sq">
                      <a:noFill/>
                      <a:miter lim="800000"/>
                    </a:ln>
                    <a:effectLst/>
                  </pic:spPr>
                </pic:pic>
              </a:graphicData>
            </a:graphic>
            <wp14:sizeRelH relativeFrom="page">
              <wp14:pctWidth>0</wp14:pctWidth>
            </wp14:sizeRelH>
            <wp14:sizeRelV relativeFrom="page">
              <wp14:pctHeight>0</wp14:pctHeight>
            </wp14:sizeRelV>
          </wp:anchor>
        </w:drawing>
      </w:r>
      <w:r w:rsidRPr="00C153F0">
        <w:rPr>
          <w:rFonts w:ascii="Calibri" w:hAnsi="Calibri" w:cs="Open Sans"/>
          <w:noProof/>
          <w:sz w:val="24"/>
          <w:szCs w:val="24"/>
        </w:rPr>
        <mc:AlternateContent>
          <mc:Choice Requires="wpg">
            <w:drawing>
              <wp:anchor distT="0" distB="0" distL="114300" distR="114300" simplePos="0" relativeHeight="251658249" behindDoc="0" locked="0" layoutInCell="1" allowOverlap="1" wp14:anchorId="25A36A67" wp14:editId="119F8F51">
                <wp:simplePos x="0" y="0"/>
                <wp:positionH relativeFrom="column">
                  <wp:posOffset>1906905</wp:posOffset>
                </wp:positionH>
                <wp:positionV relativeFrom="page">
                  <wp:posOffset>7917180</wp:posOffset>
                </wp:positionV>
                <wp:extent cx="2667000" cy="1461135"/>
                <wp:effectExtent l="0" t="0" r="0" b="5715"/>
                <wp:wrapNone/>
                <wp:docPr id="10" name="Group 10"/>
                <wp:cNvGraphicFramePr/>
                <a:graphic xmlns:a="http://schemas.openxmlformats.org/drawingml/2006/main">
                  <a:graphicData uri="http://schemas.microsoft.com/office/word/2010/wordprocessingGroup">
                    <wpg:wgp>
                      <wpg:cNvGrpSpPr/>
                      <wpg:grpSpPr>
                        <a:xfrm>
                          <a:off x="0" y="0"/>
                          <a:ext cx="2667000" cy="1461135"/>
                          <a:chOff x="0" y="0"/>
                          <a:chExt cx="2667000" cy="1461135"/>
                        </a:xfrm>
                      </wpg:grpSpPr>
                      <wps:wsp>
                        <wps:cNvPr id="3" name="Rectangle 3"/>
                        <wps:cNvSpPr/>
                        <wps:spPr>
                          <a:xfrm>
                            <a:off x="0" y="0"/>
                            <a:ext cx="2667000" cy="1461135"/>
                          </a:xfrm>
                          <a:prstGeom prst="rect">
                            <a:avLst/>
                          </a:prstGeom>
                          <a:gradFill>
                            <a:gsLst>
                              <a:gs pos="0">
                                <a:srgbClr val="171C8F"/>
                              </a:gs>
                              <a:gs pos="74000">
                                <a:srgbClr val="009FDF"/>
                              </a:gs>
                              <a:gs pos="83000">
                                <a:srgbClr val="009FDF"/>
                              </a:gs>
                              <a:gs pos="100000">
                                <a:srgbClr val="009FDF"/>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47625" y="19050"/>
                            <a:ext cx="2419350" cy="1271270"/>
                          </a:xfrm>
                          <a:prstGeom prst="rect">
                            <a:avLst/>
                          </a:prstGeom>
                          <a:noFill/>
                          <a:ln w="9525">
                            <a:noFill/>
                            <a:miter lim="800000"/>
                            <a:headEnd/>
                            <a:tailEnd/>
                          </a:ln>
                        </wps:spPr>
                        <wps:txbx>
                          <w:txbxContent>
                            <w:p w14:paraId="6895FB80" w14:textId="77777777" w:rsidR="00F823F6" w:rsidRDefault="00F823F6" w:rsidP="007A7F15">
                              <w:pPr>
                                <w:rPr>
                                  <w:rFonts w:ascii="Open Sans SemiBold" w:eastAsia="Times New Roman" w:hAnsi="Open Sans SemiBold" w:cs="Open Sans SemiBold"/>
                                  <w:color w:val="FFFFFF" w:themeColor="background1"/>
                                  <w:sz w:val="28"/>
                                  <w:szCs w:val="24"/>
                                </w:rPr>
                              </w:pPr>
                              <w:r>
                                <w:rPr>
                                  <w:rFonts w:ascii="Open Sans Light" w:eastAsia="Times New Roman" w:hAnsi="Open Sans Light" w:cs="Open Sans Light"/>
                                  <w:color w:val="FFFFFF" w:themeColor="background1"/>
                                  <w:sz w:val="28"/>
                                  <w:szCs w:val="24"/>
                                </w:rPr>
                                <w:t>Pete Barrett</w:t>
                              </w:r>
                              <w:r>
                                <w:rPr>
                                  <w:rFonts w:ascii="Open Sans Light" w:eastAsia="Times New Roman" w:hAnsi="Open Sans Light" w:cs="Open Sans Light"/>
                                  <w:color w:val="FFFFFF" w:themeColor="background1"/>
                                  <w:sz w:val="28"/>
                                  <w:szCs w:val="24"/>
                                </w:rPr>
                                <w:br/>
                              </w:r>
                              <w:r w:rsidRPr="00EE3AFA">
                                <w:rPr>
                                  <w:rFonts w:ascii="Open Sans SemiBold" w:eastAsia="Times New Roman" w:hAnsi="Open Sans SemiBold" w:cs="Open Sans SemiBold"/>
                                  <w:color w:val="FFFFFF" w:themeColor="background1"/>
                                  <w:sz w:val="24"/>
                                  <w:szCs w:val="24"/>
                                </w:rPr>
                                <w:t>Senior P</w:t>
                              </w:r>
                              <w:r>
                                <w:rPr>
                                  <w:rFonts w:ascii="Open Sans SemiBold" w:eastAsia="Times New Roman" w:hAnsi="Open Sans SemiBold" w:cs="Open Sans SemiBold"/>
                                  <w:color w:val="FFFFFF" w:themeColor="background1"/>
                                  <w:sz w:val="24"/>
                                  <w:szCs w:val="24"/>
                                </w:rPr>
                                <w:t>rogramme</w:t>
                              </w:r>
                              <w:r w:rsidRPr="00EE3AFA">
                                <w:rPr>
                                  <w:rFonts w:ascii="Open Sans SemiBold" w:eastAsia="Times New Roman" w:hAnsi="Open Sans SemiBold" w:cs="Open Sans SemiBold"/>
                                  <w:color w:val="FFFFFF" w:themeColor="background1"/>
                                  <w:sz w:val="24"/>
                                  <w:szCs w:val="24"/>
                                </w:rPr>
                                <w:t xml:space="preserve"> Advisor</w:t>
                              </w:r>
                            </w:p>
                            <w:p w14:paraId="5CDE4FC4" w14:textId="77777777" w:rsidR="00F823F6" w:rsidRPr="00C13CAD" w:rsidRDefault="00F823F6" w:rsidP="007A7F15">
                              <w:pPr>
                                <w:rPr>
                                  <w:rFonts w:ascii="Open Sans Light" w:hAnsi="Open Sans Light" w:cs="Open Sans Light"/>
                                  <w:color w:val="FFFFFF" w:themeColor="background1"/>
                                  <w:sz w:val="24"/>
                                </w:rPr>
                              </w:pPr>
                              <w:r>
                                <w:rPr>
                                  <w:rFonts w:ascii="Open Sans Light" w:hAnsi="Open Sans Light" w:cs="Open Sans Light"/>
                                  <w:color w:val="FFFFFF" w:themeColor="background1"/>
                                  <w:sz w:val="20"/>
                                </w:rPr>
                                <w:br/>
                                <w:t>pb</w:t>
                              </w:r>
                              <w:r w:rsidRPr="00C13CAD">
                                <w:rPr>
                                  <w:rFonts w:ascii="Open Sans Light" w:hAnsi="Open Sans Light" w:cs="Open Sans Light"/>
                                  <w:color w:val="FFFFFF" w:themeColor="background1"/>
                                  <w:sz w:val="20"/>
                                </w:rPr>
                                <w:t>@communityfoundation.org.uk</w:t>
                              </w:r>
                              <w:r>
                                <w:rPr>
                                  <w:rFonts w:ascii="Open Sans Light" w:hAnsi="Open Sans Light" w:cs="Open Sans Light"/>
                                  <w:color w:val="FFFFFF" w:themeColor="background1"/>
                                  <w:sz w:val="20"/>
                                </w:rPr>
                                <w:br/>
                              </w:r>
                            </w:p>
                            <w:p w14:paraId="57A6EC1E" w14:textId="77777777" w:rsidR="00F823F6" w:rsidRPr="00C13CAD" w:rsidRDefault="00F823F6" w:rsidP="007A7F15">
                              <w:pPr>
                                <w:rPr>
                                  <w:color w:val="FFFFFF" w:themeColor="background1"/>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5A36A67" id="Group 10" o:spid="_x0000_s1027" style="position:absolute;margin-left:150.15pt;margin-top:623.4pt;width:210pt;height:115.05pt;z-index:251658249;mso-position-vertical-relative:page;mso-width-relative:margin" coordsize="26670,1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">
                <v:rect id="Rectangle 3" o:spid="_x0000_s1028" style="position:absolute;width:26670;height:14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" fillcolor="#171c8f" stroked="f" strokeweight="2pt">
                  <v:fill color2="#009fdf" colors="0 #171c8f;48497f #009fdf;54395f #009fdf;1 #009fdf" focus="100%" type="gradient"/>
                </v:rect>
                <v:shapetype id="_x0000_t202" coordsize="21600,21600" o:spt="202" path="m,l,21600r21600,l21600,xe">
                  <v:stroke joinstyle="miter"/>
                  <v:path gradientshapeok="t" o:connecttype="rect"/>
                </v:shapetype>
                <v:shape id="_x0000_s1029" type="#_x0000_t202" style="position:absolute;left:476;top:190;width:24193;height:1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895FB80" w14:textId="77777777" w:rsidR="00F823F6" w:rsidRDefault="00F823F6" w:rsidP="007A7F15">
                        <w:pPr>
                          <w:rPr>
                            <w:rFonts w:ascii="Open Sans SemiBold" w:eastAsia="Times New Roman" w:hAnsi="Open Sans SemiBold" w:cs="Open Sans SemiBold"/>
                            <w:color w:val="FFFFFF" w:themeColor="background1"/>
                            <w:sz w:val="28"/>
                            <w:szCs w:val="24"/>
                          </w:rPr>
                        </w:pPr>
                        <w:r>
                          <w:rPr>
                            <w:rFonts w:ascii="Open Sans Light" w:eastAsia="Times New Roman" w:hAnsi="Open Sans Light" w:cs="Open Sans Light"/>
                            <w:color w:val="FFFFFF" w:themeColor="background1"/>
                            <w:sz w:val="28"/>
                            <w:szCs w:val="24"/>
                          </w:rPr>
                          <w:t>Pete Barrett</w:t>
                        </w:r>
                        <w:r>
                          <w:rPr>
                            <w:rFonts w:ascii="Open Sans Light" w:eastAsia="Times New Roman" w:hAnsi="Open Sans Light" w:cs="Open Sans Light"/>
                            <w:color w:val="FFFFFF" w:themeColor="background1"/>
                            <w:sz w:val="28"/>
                            <w:szCs w:val="24"/>
                          </w:rPr>
                          <w:br/>
                        </w:r>
                        <w:r w:rsidRPr="00EE3AFA">
                          <w:rPr>
                            <w:rFonts w:ascii="Open Sans SemiBold" w:eastAsia="Times New Roman" w:hAnsi="Open Sans SemiBold" w:cs="Open Sans SemiBold"/>
                            <w:color w:val="FFFFFF" w:themeColor="background1"/>
                            <w:sz w:val="24"/>
                            <w:szCs w:val="24"/>
                          </w:rPr>
                          <w:t>Senior P</w:t>
                        </w:r>
                        <w:r>
                          <w:rPr>
                            <w:rFonts w:ascii="Open Sans SemiBold" w:eastAsia="Times New Roman" w:hAnsi="Open Sans SemiBold" w:cs="Open Sans SemiBold"/>
                            <w:color w:val="FFFFFF" w:themeColor="background1"/>
                            <w:sz w:val="24"/>
                            <w:szCs w:val="24"/>
                          </w:rPr>
                          <w:t>rogramme</w:t>
                        </w:r>
                        <w:r w:rsidRPr="00EE3AFA">
                          <w:rPr>
                            <w:rFonts w:ascii="Open Sans SemiBold" w:eastAsia="Times New Roman" w:hAnsi="Open Sans SemiBold" w:cs="Open Sans SemiBold"/>
                            <w:color w:val="FFFFFF" w:themeColor="background1"/>
                            <w:sz w:val="24"/>
                            <w:szCs w:val="24"/>
                          </w:rPr>
                          <w:t xml:space="preserve"> Advisor</w:t>
                        </w:r>
                      </w:p>
                      <w:p w14:paraId="5CDE4FC4" w14:textId="77777777" w:rsidR="00F823F6" w:rsidRPr="00C13CAD" w:rsidRDefault="00F823F6" w:rsidP="007A7F15">
                        <w:pPr>
                          <w:rPr>
                            <w:rFonts w:ascii="Open Sans Light" w:hAnsi="Open Sans Light" w:cs="Open Sans Light"/>
                            <w:color w:val="FFFFFF" w:themeColor="background1"/>
                            <w:sz w:val="24"/>
                          </w:rPr>
                        </w:pPr>
                        <w:r>
                          <w:rPr>
                            <w:rFonts w:ascii="Open Sans Light" w:hAnsi="Open Sans Light" w:cs="Open Sans Light"/>
                            <w:color w:val="FFFFFF" w:themeColor="background1"/>
                            <w:sz w:val="20"/>
                          </w:rPr>
                          <w:br/>
                          <w:t>pb</w:t>
                        </w:r>
                        <w:r w:rsidRPr="00C13CAD">
                          <w:rPr>
                            <w:rFonts w:ascii="Open Sans Light" w:hAnsi="Open Sans Light" w:cs="Open Sans Light"/>
                            <w:color w:val="FFFFFF" w:themeColor="background1"/>
                            <w:sz w:val="20"/>
                          </w:rPr>
                          <w:t>@communityfoundation.org.uk</w:t>
                        </w:r>
                        <w:r>
                          <w:rPr>
                            <w:rFonts w:ascii="Open Sans Light" w:hAnsi="Open Sans Light" w:cs="Open Sans Light"/>
                            <w:color w:val="FFFFFF" w:themeColor="background1"/>
                            <w:sz w:val="20"/>
                          </w:rPr>
                          <w:br/>
                        </w:r>
                      </w:p>
                      <w:p w14:paraId="57A6EC1E" w14:textId="77777777" w:rsidR="00F823F6" w:rsidRPr="00C13CAD" w:rsidRDefault="00F823F6" w:rsidP="007A7F15">
                        <w:pPr>
                          <w:rPr>
                            <w:color w:val="FFFFFF" w:themeColor="background1"/>
                          </w:rPr>
                        </w:pPr>
                      </w:p>
                    </w:txbxContent>
                  </v:textbox>
                </v:shape>
                <w10:wrap anchory="page"/>
              </v:group>
            </w:pict>
          </mc:Fallback>
        </mc:AlternateContent>
      </w:r>
      <w:r w:rsidR="00D577E6" w:rsidRPr="008000A7">
        <w:rPr>
          <w:rFonts w:cs="Open Sans"/>
        </w:rPr>
        <w:br w:type="page"/>
      </w:r>
      <w:bookmarkEnd w:id="0"/>
      <w:r w:rsidR="005A652D" w:rsidRPr="4FFB9620">
        <w:rPr>
          <w:rFonts w:ascii="Open Sans" w:hAnsi="Open Sans" w:cs="Open Sans"/>
          <w:b/>
          <w:color w:val="00B0F0"/>
          <w:sz w:val="28"/>
          <w:szCs w:val="28"/>
        </w:rPr>
        <w:lastRenderedPageBreak/>
        <w:t>Vital Signs 2019: Food poverty: how philanthropy can make a difference</w:t>
      </w:r>
    </w:p>
    <w:p w14:paraId="5619237B" w14:textId="77777777" w:rsidR="005A652D" w:rsidRDefault="005A652D" w:rsidP="005A652D">
      <w:pPr>
        <w:spacing w:after="0"/>
        <w:rPr>
          <w:rFonts w:ascii="Open Sans" w:hAnsi="Open Sans" w:cs="Open Sans"/>
          <w:color w:val="595959" w:themeColor="text1" w:themeTint="A6"/>
        </w:rPr>
      </w:pPr>
    </w:p>
    <w:p w14:paraId="1D72FE8D"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t xml:space="preserve">Vital Signs is our flagship initiative to guide effective giving. It is based on national and local statistics and research; learning from our grant making and the views of our partners across the North East. This year we have been concentrating on the growing problem of food poverty in the region, and below we share headlines from our </w:t>
      </w:r>
      <w:r>
        <w:rPr>
          <w:rFonts w:cstheme="minorHAnsi"/>
          <w:color w:val="595959" w:themeColor="text1" w:themeTint="A6"/>
          <w:sz w:val="24"/>
        </w:rPr>
        <w:t>new</w:t>
      </w:r>
      <w:r w:rsidRPr="00F146E0">
        <w:rPr>
          <w:rFonts w:cstheme="minorHAnsi"/>
          <w:color w:val="595959" w:themeColor="text1" w:themeTint="A6"/>
          <w:sz w:val="24"/>
        </w:rPr>
        <w:t xml:space="preserve"> report on this subject</w:t>
      </w:r>
      <w:r w:rsidRPr="00F146E0">
        <w:rPr>
          <w:rFonts w:cstheme="minorHAnsi"/>
          <w:b/>
          <w:color w:val="595959" w:themeColor="text1" w:themeTint="A6"/>
          <w:sz w:val="24"/>
        </w:rPr>
        <w:t xml:space="preserve">. </w:t>
      </w:r>
      <w:r w:rsidRPr="00F146E0">
        <w:rPr>
          <w:rFonts w:cstheme="minorHAnsi"/>
          <w:color w:val="595959" w:themeColor="text1" w:themeTint="A6"/>
          <w:sz w:val="24"/>
        </w:rPr>
        <w:t xml:space="preserve">As always, we have tried to identify ways that philanthropists can best help to address local needs.    </w:t>
      </w:r>
    </w:p>
    <w:p w14:paraId="5F9C2B08" w14:textId="77777777" w:rsidR="005A652D" w:rsidRPr="00F146E0" w:rsidRDefault="005A652D" w:rsidP="005A652D">
      <w:pPr>
        <w:spacing w:after="0"/>
        <w:rPr>
          <w:rFonts w:cstheme="minorHAnsi"/>
          <w:color w:val="595959" w:themeColor="text1" w:themeTint="A6"/>
          <w:sz w:val="24"/>
        </w:rPr>
      </w:pPr>
    </w:p>
    <w:p w14:paraId="052BBA83"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t xml:space="preserve">People in food poverty are unable to afford to eat properly. There is no definitive measure of the scale of this problem in the North East, but foodbanks run by the national Trussell Trust distributed over 64,000 emergency food packs here in 2018. This is likely to represent the tip of the iceberg since access to such provision is generally by referral only and short-term in nature, and many vulnerable people are put off by the stigma of using such services. </w:t>
      </w:r>
    </w:p>
    <w:p w14:paraId="799ED694" w14:textId="77777777" w:rsidR="005A652D" w:rsidRPr="00F146E0" w:rsidRDefault="005A652D" w:rsidP="005A652D">
      <w:pPr>
        <w:spacing w:after="0"/>
        <w:rPr>
          <w:rFonts w:cstheme="minorHAnsi"/>
          <w:color w:val="595959" w:themeColor="text1" w:themeTint="A6"/>
          <w:sz w:val="24"/>
        </w:rPr>
      </w:pPr>
      <w:r w:rsidRPr="00F146E0">
        <w:rPr>
          <w:rFonts w:cstheme="minorHAnsi"/>
          <w:b/>
          <w:noProof/>
          <w:color w:val="00B0F0"/>
          <w:sz w:val="28"/>
          <w:szCs w:val="24"/>
        </w:rPr>
        <mc:AlternateContent>
          <mc:Choice Requires="wps">
            <w:drawing>
              <wp:anchor distT="0" distB="0" distL="114300" distR="114300" simplePos="0" relativeHeight="251658245" behindDoc="1" locked="0" layoutInCell="1" allowOverlap="1" wp14:anchorId="27DE5E1A" wp14:editId="6A2E5743">
                <wp:simplePos x="0" y="0"/>
                <wp:positionH relativeFrom="margin">
                  <wp:align>left</wp:align>
                </wp:positionH>
                <wp:positionV relativeFrom="paragraph">
                  <wp:posOffset>217805</wp:posOffset>
                </wp:positionV>
                <wp:extent cx="2317750" cy="2171700"/>
                <wp:effectExtent l="0" t="0" r="25400" b="19050"/>
                <wp:wrapTight wrapText="bothSides">
                  <wp:wrapPolygon edited="0">
                    <wp:start x="0" y="0"/>
                    <wp:lineTo x="0" y="21600"/>
                    <wp:lineTo x="21659" y="21600"/>
                    <wp:lineTo x="21659" y="1137"/>
                    <wp:lineTo x="19529" y="0"/>
                    <wp:lineTo x="0" y="0"/>
                  </wp:wrapPolygon>
                </wp:wrapTight>
                <wp:docPr id="302" name="Rectangle: Single Corner Rounded 302"/>
                <wp:cNvGraphicFramePr/>
                <a:graphic xmlns:a="http://schemas.openxmlformats.org/drawingml/2006/main">
                  <a:graphicData uri="http://schemas.microsoft.com/office/word/2010/wordprocessingShape">
                    <wps:wsp>
                      <wps:cNvSpPr/>
                      <wps:spPr>
                        <a:xfrm>
                          <a:off x="0" y="0"/>
                          <a:ext cx="2317750" cy="2171700"/>
                        </a:xfrm>
                        <a:prstGeom prst="round1Rect">
                          <a:avLst/>
                        </a:prstGeom>
                        <a:gradFill>
                          <a:gsLst>
                            <a:gs pos="0">
                              <a:srgbClr val="171C8F"/>
                            </a:gs>
                            <a:gs pos="74000">
                              <a:srgbClr val="009FDF"/>
                            </a:gs>
                            <a:gs pos="83000">
                              <a:srgbClr val="009FDF"/>
                            </a:gs>
                            <a:gs pos="100000">
                              <a:srgbClr val="009FDF"/>
                            </a:gs>
                          </a:gsLst>
                          <a:lin ang="5400000" scaled="1"/>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1A917" w14:textId="77777777" w:rsidR="00F823F6" w:rsidRPr="00CD5491" w:rsidRDefault="00F823F6" w:rsidP="005A652D">
                            <w:pPr>
                              <w:rPr>
                                <w:rFonts w:ascii="Arial" w:hAnsi="Arial" w:cs="Arial"/>
                                <w:b/>
                                <w:sz w:val="28"/>
                                <w:szCs w:val="24"/>
                              </w:rPr>
                            </w:pPr>
                            <w:r w:rsidRPr="00883CC6">
                              <w:rPr>
                                <w:rFonts w:ascii="Arial" w:hAnsi="Arial" w:cs="Arial"/>
                                <w:b/>
                                <w:sz w:val="14"/>
                                <w:szCs w:val="24"/>
                              </w:rPr>
                              <w:br/>
                            </w:r>
                            <w:r w:rsidRPr="00CD5491">
                              <w:rPr>
                                <w:rFonts w:ascii="Arial" w:hAnsi="Arial" w:cs="Arial"/>
                                <w:b/>
                                <w:sz w:val="28"/>
                                <w:szCs w:val="24"/>
                              </w:rPr>
                              <w:t>Food poverty facts</w:t>
                            </w:r>
                          </w:p>
                          <w:p w14:paraId="2F50B0F9" w14:textId="77777777" w:rsidR="00F823F6" w:rsidRPr="00F146E0" w:rsidRDefault="00F823F6" w:rsidP="005A652D">
                            <w:pPr>
                              <w:rPr>
                                <w:rFonts w:ascii="Arial" w:hAnsi="Arial" w:cs="Arial"/>
                                <w:szCs w:val="24"/>
                              </w:rPr>
                            </w:pPr>
                            <w:r w:rsidRPr="00F146E0">
                              <w:rPr>
                                <w:rFonts w:ascii="Arial" w:hAnsi="Arial" w:cs="Arial"/>
                                <w:szCs w:val="24"/>
                              </w:rPr>
                              <w:t>The poorest 10% of UK households spend 5x more of their available income on feeding themselves than the most affluent.</w:t>
                            </w:r>
                          </w:p>
                          <w:p w14:paraId="45A1FD39" w14:textId="77777777" w:rsidR="00F823F6" w:rsidRPr="00F146E0" w:rsidRDefault="00F823F6" w:rsidP="005A652D">
                            <w:pPr>
                              <w:rPr>
                                <w:rFonts w:ascii="Arial" w:hAnsi="Arial" w:cs="Arial"/>
                                <w:szCs w:val="24"/>
                              </w:rPr>
                            </w:pPr>
                            <w:r w:rsidRPr="00F146E0">
                              <w:rPr>
                                <w:rFonts w:ascii="Arial" w:hAnsi="Arial" w:cs="Arial"/>
                                <w:szCs w:val="24"/>
                              </w:rPr>
                              <w:t>1.2 million people in deprived areas now live in food deserts.</w:t>
                            </w:r>
                          </w:p>
                          <w:p w14:paraId="727C5975" w14:textId="77777777" w:rsidR="00F823F6" w:rsidRPr="00883CC6" w:rsidRDefault="00F823F6" w:rsidP="005A652D">
                            <w:pPr>
                              <w:jc w:val="center"/>
                              <w:rPr>
                                <w:b/>
                                <w:color w:val="FFFFFF" w:themeColor="background1"/>
                                <w:sz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E5E1A" id="Rectangle: Single Corner Rounded 302" o:spid="_x0000_s1030" style="position:absolute;margin-left:0;margin-top:17.15pt;width:182.5pt;height:171pt;z-index:-2516582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2317750,2171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" adj="-11796480,,5400" path="m,l1955793,v199903,,361957,162054,361957,361957l2317750,2171700,,2171700,,xe" fillcolor="#171c8f" strokecolor="white [3212]" strokeweight="2pt">
                <v:fill color2="#009fdf" colors="0 #171c8f;48497f #009fdf;54395f #009fdf;1 #009fdf" focus="100%" type="gradient"/>
                <v:stroke joinstyle="miter"/>
                <v:formulas/>
                <v:path arrowok="t" o:connecttype="custom" o:connectlocs="0,0;1955793,0;2317750,361957;2317750,2171700;0,2171700;0,0" o:connectangles="0,0,0,0,0,0" textboxrect="0,0,2317750,2171700"/>
                <v:textbox>
                  <w:txbxContent>
                    <w:p w14:paraId="3DD1A917" w14:textId="77777777" w:rsidR="00F823F6" w:rsidRPr="00CD5491" w:rsidRDefault="00F823F6" w:rsidP="005A652D">
                      <w:pPr>
                        <w:rPr>
                          <w:rFonts w:ascii="Arial" w:hAnsi="Arial" w:cs="Arial"/>
                          <w:b/>
                          <w:sz w:val="28"/>
                          <w:szCs w:val="24"/>
                        </w:rPr>
                      </w:pPr>
                      <w:r w:rsidRPr="00883CC6">
                        <w:rPr>
                          <w:rFonts w:ascii="Arial" w:hAnsi="Arial" w:cs="Arial"/>
                          <w:b/>
                          <w:sz w:val="14"/>
                          <w:szCs w:val="24"/>
                        </w:rPr>
                        <w:br/>
                      </w:r>
                      <w:r w:rsidRPr="00CD5491">
                        <w:rPr>
                          <w:rFonts w:ascii="Arial" w:hAnsi="Arial" w:cs="Arial"/>
                          <w:b/>
                          <w:sz w:val="28"/>
                          <w:szCs w:val="24"/>
                        </w:rPr>
                        <w:t>Food poverty facts</w:t>
                      </w:r>
                    </w:p>
                    <w:p w14:paraId="2F50B0F9" w14:textId="77777777" w:rsidR="00F823F6" w:rsidRPr="00F146E0" w:rsidRDefault="00F823F6" w:rsidP="005A652D">
                      <w:pPr>
                        <w:rPr>
                          <w:rFonts w:ascii="Arial" w:hAnsi="Arial" w:cs="Arial"/>
                          <w:szCs w:val="24"/>
                        </w:rPr>
                      </w:pPr>
                      <w:r w:rsidRPr="00F146E0">
                        <w:rPr>
                          <w:rFonts w:ascii="Arial" w:hAnsi="Arial" w:cs="Arial"/>
                          <w:szCs w:val="24"/>
                        </w:rPr>
                        <w:t>The poorest 10% of UK households spend 5x more of their available income on feeding themselves than the most affluent.</w:t>
                      </w:r>
                    </w:p>
                    <w:p w14:paraId="45A1FD39" w14:textId="77777777" w:rsidR="00F823F6" w:rsidRPr="00F146E0" w:rsidRDefault="00F823F6" w:rsidP="005A652D">
                      <w:pPr>
                        <w:rPr>
                          <w:rFonts w:ascii="Arial" w:hAnsi="Arial" w:cs="Arial"/>
                          <w:szCs w:val="24"/>
                        </w:rPr>
                      </w:pPr>
                      <w:r w:rsidRPr="00F146E0">
                        <w:rPr>
                          <w:rFonts w:ascii="Arial" w:hAnsi="Arial" w:cs="Arial"/>
                          <w:szCs w:val="24"/>
                        </w:rPr>
                        <w:t>1.2 million people in deprived areas now live in food deserts.</w:t>
                      </w:r>
                    </w:p>
                    <w:p w14:paraId="727C5975" w14:textId="77777777" w:rsidR="00F823F6" w:rsidRPr="00883CC6" w:rsidRDefault="00F823F6" w:rsidP="005A652D">
                      <w:pPr>
                        <w:jc w:val="center"/>
                        <w:rPr>
                          <w:b/>
                          <w:color w:val="FFFFFF" w:themeColor="background1"/>
                          <w:sz w:val="48"/>
                        </w:rPr>
                      </w:pPr>
                    </w:p>
                  </w:txbxContent>
                </v:textbox>
                <w10:wrap type="tight" anchorx="margin"/>
              </v:shape>
            </w:pict>
          </mc:Fallback>
        </mc:AlternateContent>
      </w:r>
    </w:p>
    <w:p w14:paraId="5D9AE54C"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t>The major cause of food poverty is that income from low-paid work or benefits is simply not enough to meet the rising cost of food and fuel. In many poorer or more isolated areas – termed “food deserts” – the problem is made worse by problems with the local availability of good quality, affordable food. The North East is therefore particularly vulnerable. It has a relatively weak regional economy characterised by a predominance of low paid employment. Levels of benefit dependency are high, partially as a result of high unemployment but also reflecting an ageing population and high rates of disability. In a range of our communities – from deprived urban neighbourhoods to isolated rural settlements – local food shops are becoming few and far between. Getting access to good quality, affordable food is therefore a challenge for residents.</w:t>
      </w:r>
    </w:p>
    <w:p w14:paraId="1A5B866E" w14:textId="77777777" w:rsidR="005A652D" w:rsidRPr="00F146E0" w:rsidRDefault="005A652D" w:rsidP="005A652D">
      <w:pPr>
        <w:spacing w:after="0"/>
        <w:rPr>
          <w:rFonts w:cstheme="minorHAnsi"/>
          <w:color w:val="595959" w:themeColor="text1" w:themeTint="A6"/>
          <w:sz w:val="24"/>
        </w:rPr>
      </w:pPr>
    </w:p>
    <w:p w14:paraId="4440DA11"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t>Some groups are at particular risk of falling into food poverty. Often it is just the loss of a few day’s wages, a benefit stoppage or broken washing machine that can tip the balance. For 132,000 children living in poor households in our region the school holidays create problems. It is estimated that one in 6 parents in poverty now skip meals to ensure their children are fed. The amount and quality of food available to their children is dramatically reduced with the loss of breakfast clubs and free school meals. The resulting “holiday hunger” contributes to the educational attainment gap between poor children and their more affluent peers with long term effects on life chances. There is also compelling evidence of food poverty affecting older, vulnerable and disabled people: in Gateshead during 2015 over a third of older people admitted to hospital were malnourished.</w:t>
      </w:r>
    </w:p>
    <w:p w14:paraId="06FA892F"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t xml:space="preserve">  </w:t>
      </w:r>
    </w:p>
    <w:p w14:paraId="546D7CBB"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lastRenderedPageBreak/>
        <w:t>The good news is that community and voluntary organisations – often working in partnership with local government and the food industry – have mobilised to tackle the problem of food poverty. The growing visibility of foodbanks is symptomatic of this, but there are also many other types of service here in the North East that are working to address the problem. These range from schemes that ensure surplus food is redistributed through community cafes and shops</w:t>
      </w:r>
      <w:r>
        <w:rPr>
          <w:rFonts w:cstheme="minorHAnsi"/>
          <w:color w:val="595959" w:themeColor="text1" w:themeTint="A6"/>
          <w:sz w:val="24"/>
        </w:rPr>
        <w:t>,</w:t>
      </w:r>
      <w:r w:rsidRPr="00F146E0">
        <w:rPr>
          <w:rFonts w:cstheme="minorHAnsi"/>
          <w:color w:val="595959" w:themeColor="text1" w:themeTint="A6"/>
          <w:sz w:val="24"/>
        </w:rPr>
        <w:t xml:space="preserve"> rather than going to landfill</w:t>
      </w:r>
      <w:r>
        <w:rPr>
          <w:rFonts w:cstheme="minorHAnsi"/>
          <w:color w:val="595959" w:themeColor="text1" w:themeTint="A6"/>
          <w:sz w:val="24"/>
        </w:rPr>
        <w:t>,</w:t>
      </w:r>
      <w:r w:rsidRPr="00F146E0">
        <w:rPr>
          <w:rFonts w:cstheme="minorHAnsi"/>
          <w:color w:val="595959" w:themeColor="text1" w:themeTint="A6"/>
          <w:sz w:val="24"/>
        </w:rPr>
        <w:t xml:space="preserve"> to services that work to maximise family income by advising on issues like benefits and debt.  </w:t>
      </w:r>
    </w:p>
    <w:p w14:paraId="0756F5AB" w14:textId="77777777" w:rsidR="005A652D" w:rsidRPr="00F146E0" w:rsidRDefault="005A652D" w:rsidP="005A652D">
      <w:pPr>
        <w:spacing w:after="0"/>
        <w:rPr>
          <w:rFonts w:cstheme="minorHAnsi"/>
          <w:color w:val="595959" w:themeColor="text1" w:themeTint="A6"/>
          <w:sz w:val="24"/>
        </w:rPr>
      </w:pPr>
    </w:p>
    <w:p w14:paraId="6D4CABF4" w14:textId="77777777" w:rsidR="00EC5B6D" w:rsidRDefault="00EC5B6D" w:rsidP="00EC5B6D">
      <w:pPr>
        <w:spacing w:after="0"/>
        <w:rPr>
          <w:rFonts w:cstheme="minorHAnsi"/>
          <w:color w:val="595959" w:themeColor="text1" w:themeTint="A6"/>
          <w:sz w:val="24"/>
        </w:rPr>
      </w:pPr>
      <w:r>
        <w:rPr>
          <w:rFonts w:cstheme="minorHAnsi"/>
          <w:color w:val="595959" w:themeColor="text1" w:themeTint="A6"/>
          <w:sz w:val="24"/>
        </w:rPr>
        <w:t xml:space="preserve">As always with Vital Signs our aim is to shine a light on where the generosity of North East philanthropists can have the greatest impact. We have published a detailed research report </w:t>
      </w:r>
      <w:r>
        <w:rPr>
          <w:rFonts w:cstheme="minorHAnsi"/>
          <w:color w:val="00B0F0"/>
          <w:sz w:val="24"/>
        </w:rPr>
        <w:t>“</w:t>
      </w:r>
      <w:hyperlink r:id="rId16" w:history="1">
        <w:r>
          <w:rPr>
            <w:rStyle w:val="Hyperlink"/>
            <w:rFonts w:cstheme="minorHAnsi"/>
            <w:color w:val="00B0F0"/>
            <w:sz w:val="24"/>
          </w:rPr>
          <w:t>Food Poverty: how philanthropy can make a difference</w:t>
        </w:r>
      </w:hyperlink>
      <w:r>
        <w:rPr>
          <w:rFonts w:cstheme="minorHAnsi"/>
          <w:color w:val="00B0F0"/>
          <w:sz w:val="24"/>
        </w:rPr>
        <w:t xml:space="preserve">” </w:t>
      </w:r>
      <w:r>
        <w:rPr>
          <w:rFonts w:cstheme="minorHAnsi"/>
          <w:color w:val="595959" w:themeColor="text1" w:themeTint="A6"/>
          <w:sz w:val="24"/>
        </w:rPr>
        <w:t>that recommends the use of charitable funding for three purposes:</w:t>
      </w:r>
    </w:p>
    <w:p w14:paraId="682D72E6" w14:textId="77777777" w:rsidR="005A652D" w:rsidRPr="00F146E0" w:rsidRDefault="005A652D" w:rsidP="005A652D">
      <w:pPr>
        <w:spacing w:after="0"/>
        <w:rPr>
          <w:rFonts w:cstheme="minorHAnsi"/>
          <w:color w:val="595959" w:themeColor="text1" w:themeTint="A6"/>
          <w:sz w:val="24"/>
        </w:rPr>
      </w:pPr>
      <w:r w:rsidRPr="00F146E0">
        <w:rPr>
          <w:rFonts w:cstheme="minorHAnsi"/>
          <w:b/>
          <w:noProof/>
          <w:color w:val="00B0F0"/>
          <w:sz w:val="28"/>
          <w:szCs w:val="24"/>
        </w:rPr>
        <mc:AlternateContent>
          <mc:Choice Requires="wps">
            <w:drawing>
              <wp:anchor distT="0" distB="0" distL="114300" distR="114300" simplePos="0" relativeHeight="251658246" behindDoc="1" locked="0" layoutInCell="1" allowOverlap="1" wp14:anchorId="0645E18D" wp14:editId="0ED6A027">
                <wp:simplePos x="0" y="0"/>
                <wp:positionH relativeFrom="margin">
                  <wp:align>left</wp:align>
                </wp:positionH>
                <wp:positionV relativeFrom="paragraph">
                  <wp:posOffset>169545</wp:posOffset>
                </wp:positionV>
                <wp:extent cx="2400300" cy="4029075"/>
                <wp:effectExtent l="0" t="0" r="19050" b="28575"/>
                <wp:wrapTight wrapText="bothSides">
                  <wp:wrapPolygon edited="0">
                    <wp:start x="0" y="0"/>
                    <wp:lineTo x="0" y="21651"/>
                    <wp:lineTo x="21600" y="21651"/>
                    <wp:lineTo x="21600" y="715"/>
                    <wp:lineTo x="19200" y="0"/>
                    <wp:lineTo x="0" y="0"/>
                  </wp:wrapPolygon>
                </wp:wrapTight>
                <wp:docPr id="303" name="Rectangle: Single Corner Rounded 303"/>
                <wp:cNvGraphicFramePr/>
                <a:graphic xmlns:a="http://schemas.openxmlformats.org/drawingml/2006/main">
                  <a:graphicData uri="http://schemas.microsoft.com/office/word/2010/wordprocessingShape">
                    <wps:wsp>
                      <wps:cNvSpPr/>
                      <wps:spPr>
                        <a:xfrm>
                          <a:off x="0" y="0"/>
                          <a:ext cx="2400300" cy="4029075"/>
                        </a:xfrm>
                        <a:prstGeom prst="round1Rect">
                          <a:avLst/>
                        </a:prstGeom>
                        <a:gradFill>
                          <a:gsLst>
                            <a:gs pos="0">
                              <a:srgbClr val="171C8F"/>
                            </a:gs>
                            <a:gs pos="74000">
                              <a:srgbClr val="009FDF"/>
                            </a:gs>
                            <a:gs pos="83000">
                              <a:srgbClr val="009FDF"/>
                            </a:gs>
                            <a:gs pos="100000">
                              <a:srgbClr val="009FDF"/>
                            </a:gs>
                          </a:gsLst>
                          <a:lin ang="5400000" scaled="1"/>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0D0F8" w14:textId="77777777" w:rsidR="00F823F6" w:rsidRPr="00F146E0" w:rsidRDefault="00F823F6" w:rsidP="005A652D">
                            <w:pPr>
                              <w:jc w:val="center"/>
                              <w:rPr>
                                <w:rFonts w:ascii="Arial" w:hAnsi="Arial" w:cs="Arial"/>
                                <w:b/>
                                <w:szCs w:val="24"/>
                              </w:rPr>
                            </w:pPr>
                            <w:r w:rsidRPr="00F146E0">
                              <w:rPr>
                                <w:rFonts w:ascii="Arial" w:hAnsi="Arial" w:cs="Arial"/>
                                <w:b/>
                                <w:sz w:val="12"/>
                                <w:szCs w:val="24"/>
                              </w:rPr>
                              <w:br/>
                            </w:r>
                            <w:r w:rsidRPr="004B02C5">
                              <w:rPr>
                                <w:rFonts w:ascii="Arial" w:hAnsi="Arial" w:cs="Arial"/>
                                <w:b/>
                                <w:sz w:val="28"/>
                                <w:szCs w:val="24"/>
                              </w:rPr>
                              <w:t>Living in food poverty</w:t>
                            </w:r>
                          </w:p>
                          <w:p w14:paraId="13DD907D" w14:textId="77777777" w:rsidR="00F823F6" w:rsidRPr="00F146E0" w:rsidRDefault="00F823F6" w:rsidP="005A652D">
                            <w:pPr>
                              <w:jc w:val="center"/>
                              <w:rPr>
                                <w:rFonts w:ascii="Arial" w:hAnsi="Arial" w:cs="Arial"/>
                                <w:i/>
                                <w:szCs w:val="24"/>
                              </w:rPr>
                            </w:pPr>
                            <w:r w:rsidRPr="00F146E0">
                              <w:rPr>
                                <w:rFonts w:ascii="Arial" w:hAnsi="Arial" w:cs="Arial"/>
                                <w:i/>
                                <w:szCs w:val="24"/>
                              </w:rPr>
                              <w:t>“…in the face of having little to spend, households prioritise purchasing foods that will not go to waste and that are most filling. Often this means a reliance on cheap foods that are nutrient-poor but calorie-rich.”</w:t>
                            </w:r>
                          </w:p>
                          <w:p w14:paraId="35FCCF72" w14:textId="77777777" w:rsidR="00F823F6" w:rsidRPr="00F146E0" w:rsidRDefault="00F823F6" w:rsidP="005A652D">
                            <w:pPr>
                              <w:rPr>
                                <w:rFonts w:ascii="Arial" w:hAnsi="Arial" w:cs="Arial"/>
                                <w:szCs w:val="24"/>
                              </w:rPr>
                            </w:pPr>
                            <w:r w:rsidRPr="00F146E0">
                              <w:rPr>
                                <w:rFonts w:ascii="Arial" w:hAnsi="Arial" w:cs="Arial"/>
                                <w:szCs w:val="24"/>
                              </w:rPr>
                              <w:t>- End Hunger UK</w:t>
                            </w:r>
                          </w:p>
                          <w:p w14:paraId="3EAF1F8E" w14:textId="77777777" w:rsidR="00F823F6" w:rsidRPr="00F146E0" w:rsidRDefault="00F823F6" w:rsidP="005A652D">
                            <w:pPr>
                              <w:jc w:val="center"/>
                              <w:rPr>
                                <w:rFonts w:ascii="Arial" w:hAnsi="Arial" w:cs="Arial"/>
                                <w:i/>
                                <w:szCs w:val="24"/>
                              </w:rPr>
                            </w:pPr>
                            <w:r w:rsidRPr="00F146E0">
                              <w:rPr>
                                <w:rFonts w:ascii="Arial" w:hAnsi="Arial" w:cs="Arial"/>
                                <w:i/>
                                <w:szCs w:val="24"/>
                              </w:rPr>
                              <w:t xml:space="preserve">“When my </w:t>
                            </w:r>
                            <w:r w:rsidRPr="00F146E0">
                              <w:rPr>
                                <w:rFonts w:ascii="Arial" w:hAnsi="Arial" w:cs="Arial"/>
                                <w:i/>
                                <w:szCs w:val="24"/>
                              </w:rPr>
                              <w:t>mum’s got the money then we can get snacks. Its 25 pence per item. We don’t get snacks if it’s a bad week. Sometimes we’re hungry.”</w:t>
                            </w:r>
                          </w:p>
                          <w:p w14:paraId="5F5A6DF0" w14:textId="77777777" w:rsidR="00F823F6" w:rsidRPr="00F146E0" w:rsidRDefault="00F823F6" w:rsidP="005A652D">
                            <w:pPr>
                              <w:rPr>
                                <w:rFonts w:ascii="Arial" w:hAnsi="Arial" w:cs="Arial"/>
                                <w:szCs w:val="24"/>
                              </w:rPr>
                            </w:pPr>
                            <w:r>
                              <w:rPr>
                                <w:rFonts w:ascii="Arial" w:hAnsi="Arial" w:cs="Arial"/>
                                <w:szCs w:val="24"/>
                              </w:rPr>
                              <w:t xml:space="preserve">- </w:t>
                            </w:r>
                            <w:r w:rsidRPr="00F146E0">
                              <w:rPr>
                                <w:rFonts w:ascii="Arial" w:hAnsi="Arial" w:cs="Arial"/>
                                <w:szCs w:val="24"/>
                              </w:rPr>
                              <w:t>Young person interviewed by the Children’s Commission on Poverty</w:t>
                            </w:r>
                          </w:p>
                          <w:p w14:paraId="2B388AD9" w14:textId="77777777" w:rsidR="00F823F6" w:rsidRPr="00F146E0" w:rsidRDefault="00F823F6" w:rsidP="005A652D">
                            <w:pPr>
                              <w:jc w:val="center"/>
                              <w:rPr>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5E18D" id="Rectangle: Single Corner Rounded 303" o:spid="_x0000_s1031" style="position:absolute;margin-left:0;margin-top:13.35pt;width:189pt;height:317.25pt;z-index:-25165823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2400300,4029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" adj="-11796480,,5400" path="m,l2000242,v220946,,400058,179112,400058,400058l2400300,4029075,,4029075,,xe" fillcolor="#171c8f" strokecolor="white [3212]" strokeweight="2pt">
                <v:fill color2="#009fdf" colors="0 #171c8f;48497f #009fdf;54395f #009fdf;1 #009fdf" focus="100%" type="gradient"/>
                <v:stroke joinstyle="miter"/>
                <v:formulas/>
                <v:path arrowok="t" o:connecttype="custom" o:connectlocs="0,0;2000242,0;2400300,400058;2400300,4029075;0,4029075;0,0" o:connectangles="0,0,0,0,0,0" textboxrect="0,0,2400300,4029075"/>
                <v:textbox>
                  <w:txbxContent>
                    <w:p w14:paraId="2780D0F8" w14:textId="77777777" w:rsidR="00F823F6" w:rsidRPr="00F146E0" w:rsidRDefault="00F823F6" w:rsidP="005A652D">
                      <w:pPr>
                        <w:jc w:val="center"/>
                        <w:rPr>
                          <w:rFonts w:ascii="Arial" w:hAnsi="Arial" w:cs="Arial"/>
                          <w:b/>
                          <w:szCs w:val="24"/>
                        </w:rPr>
                      </w:pPr>
                      <w:r w:rsidRPr="00F146E0">
                        <w:rPr>
                          <w:rFonts w:ascii="Arial" w:hAnsi="Arial" w:cs="Arial"/>
                          <w:b/>
                          <w:sz w:val="12"/>
                          <w:szCs w:val="24"/>
                        </w:rPr>
                        <w:br/>
                      </w:r>
                      <w:r w:rsidRPr="004B02C5">
                        <w:rPr>
                          <w:rFonts w:ascii="Arial" w:hAnsi="Arial" w:cs="Arial"/>
                          <w:b/>
                          <w:sz w:val="28"/>
                          <w:szCs w:val="24"/>
                        </w:rPr>
                        <w:t>Living in food poverty</w:t>
                      </w:r>
                    </w:p>
                    <w:p w14:paraId="13DD907D" w14:textId="77777777" w:rsidR="00F823F6" w:rsidRPr="00F146E0" w:rsidRDefault="00F823F6" w:rsidP="005A652D">
                      <w:pPr>
                        <w:jc w:val="center"/>
                        <w:rPr>
                          <w:rFonts w:ascii="Arial" w:hAnsi="Arial" w:cs="Arial"/>
                          <w:i/>
                          <w:szCs w:val="24"/>
                        </w:rPr>
                      </w:pPr>
                      <w:r w:rsidRPr="00F146E0">
                        <w:rPr>
                          <w:rFonts w:ascii="Arial" w:hAnsi="Arial" w:cs="Arial"/>
                          <w:i/>
                          <w:szCs w:val="24"/>
                        </w:rPr>
                        <w:t>“…in the face of having little to spend, households prioritise purchasing foods that will not go to waste and that are most filling. Often this means a reliance on cheap foods that are nutrient-poor but calorie-rich.”</w:t>
                      </w:r>
                    </w:p>
                    <w:p w14:paraId="35FCCF72" w14:textId="77777777" w:rsidR="00F823F6" w:rsidRPr="00F146E0" w:rsidRDefault="00F823F6" w:rsidP="005A652D">
                      <w:pPr>
                        <w:rPr>
                          <w:rFonts w:ascii="Arial" w:hAnsi="Arial" w:cs="Arial"/>
                          <w:szCs w:val="24"/>
                        </w:rPr>
                      </w:pPr>
                      <w:r w:rsidRPr="00F146E0">
                        <w:rPr>
                          <w:rFonts w:ascii="Arial" w:hAnsi="Arial" w:cs="Arial"/>
                          <w:szCs w:val="24"/>
                        </w:rPr>
                        <w:t>- End Hunger UK</w:t>
                      </w:r>
                    </w:p>
                    <w:p w14:paraId="3EAF1F8E" w14:textId="77777777" w:rsidR="00F823F6" w:rsidRPr="00F146E0" w:rsidRDefault="00F823F6" w:rsidP="005A652D">
                      <w:pPr>
                        <w:jc w:val="center"/>
                        <w:rPr>
                          <w:rFonts w:ascii="Arial" w:hAnsi="Arial" w:cs="Arial"/>
                          <w:i/>
                          <w:szCs w:val="24"/>
                        </w:rPr>
                      </w:pPr>
                      <w:r w:rsidRPr="00F146E0">
                        <w:rPr>
                          <w:rFonts w:ascii="Arial" w:hAnsi="Arial" w:cs="Arial"/>
                          <w:i/>
                          <w:szCs w:val="24"/>
                        </w:rPr>
                        <w:t xml:space="preserve">“When my </w:t>
                      </w:r>
                      <w:r w:rsidRPr="00F146E0">
                        <w:rPr>
                          <w:rFonts w:ascii="Arial" w:hAnsi="Arial" w:cs="Arial"/>
                          <w:i/>
                          <w:szCs w:val="24"/>
                        </w:rPr>
                        <w:t>mum’s got the money then we can get snacks. Its 25 pence per item. We don’t get snacks if it’s a bad week. Sometimes we’re hungry.”</w:t>
                      </w:r>
                    </w:p>
                    <w:p w14:paraId="5F5A6DF0" w14:textId="77777777" w:rsidR="00F823F6" w:rsidRPr="00F146E0" w:rsidRDefault="00F823F6" w:rsidP="005A652D">
                      <w:pPr>
                        <w:rPr>
                          <w:rFonts w:ascii="Arial" w:hAnsi="Arial" w:cs="Arial"/>
                          <w:szCs w:val="24"/>
                        </w:rPr>
                      </w:pPr>
                      <w:r>
                        <w:rPr>
                          <w:rFonts w:ascii="Arial" w:hAnsi="Arial" w:cs="Arial"/>
                          <w:szCs w:val="24"/>
                        </w:rPr>
                        <w:t xml:space="preserve">- </w:t>
                      </w:r>
                      <w:r w:rsidRPr="00F146E0">
                        <w:rPr>
                          <w:rFonts w:ascii="Arial" w:hAnsi="Arial" w:cs="Arial"/>
                          <w:szCs w:val="24"/>
                        </w:rPr>
                        <w:t>Young person interviewed by the Children’s Commission on Poverty</w:t>
                      </w:r>
                    </w:p>
                    <w:p w14:paraId="2B388AD9" w14:textId="77777777" w:rsidR="00F823F6" w:rsidRPr="00F146E0" w:rsidRDefault="00F823F6" w:rsidP="005A652D">
                      <w:pPr>
                        <w:jc w:val="center"/>
                        <w:rPr>
                          <w:color w:val="FFFFFF" w:themeColor="background1"/>
                          <w:sz w:val="96"/>
                        </w:rPr>
                      </w:pPr>
                    </w:p>
                  </w:txbxContent>
                </v:textbox>
                <w10:wrap type="tight" anchorx="margin"/>
              </v:shape>
            </w:pict>
          </mc:Fallback>
        </mc:AlternateContent>
      </w:r>
    </w:p>
    <w:p w14:paraId="329DE13C"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t xml:space="preserve">1. To support the costs of service delivery, and </w:t>
      </w:r>
      <w:proofErr w:type="gramStart"/>
      <w:r w:rsidRPr="00F146E0">
        <w:rPr>
          <w:rFonts w:cstheme="minorHAnsi"/>
          <w:color w:val="595959" w:themeColor="text1" w:themeTint="A6"/>
          <w:sz w:val="24"/>
        </w:rPr>
        <w:t>in particular those</w:t>
      </w:r>
      <w:proofErr w:type="gramEnd"/>
      <w:r w:rsidRPr="00F146E0">
        <w:rPr>
          <w:rFonts w:cstheme="minorHAnsi"/>
          <w:color w:val="595959" w:themeColor="text1" w:themeTint="A6"/>
          <w:sz w:val="24"/>
        </w:rPr>
        <w:t xml:space="preserve"> associated with coordinating provision and covering projects’ core expenditure which are harder to get funded.</w:t>
      </w:r>
    </w:p>
    <w:p w14:paraId="6DD6820D" w14:textId="77777777" w:rsidR="005A652D" w:rsidRPr="00F146E0" w:rsidRDefault="005A652D" w:rsidP="005A652D">
      <w:pPr>
        <w:spacing w:after="0"/>
        <w:rPr>
          <w:rFonts w:cstheme="minorHAnsi"/>
          <w:color w:val="595959" w:themeColor="text1" w:themeTint="A6"/>
          <w:sz w:val="24"/>
        </w:rPr>
      </w:pPr>
    </w:p>
    <w:p w14:paraId="594822F5" w14:textId="77777777" w:rsidR="005A652D" w:rsidRPr="00F146E0" w:rsidRDefault="005A652D" w:rsidP="005A652D">
      <w:pPr>
        <w:pStyle w:val="ListParagraph"/>
        <w:spacing w:after="0"/>
        <w:ind w:left="420"/>
        <w:rPr>
          <w:rFonts w:cstheme="minorHAnsi"/>
          <w:color w:val="595959" w:themeColor="text1" w:themeTint="A6"/>
          <w:sz w:val="24"/>
        </w:rPr>
      </w:pPr>
      <w:r w:rsidRPr="00F146E0">
        <w:rPr>
          <w:rFonts w:cstheme="minorHAnsi"/>
          <w:color w:val="595959" w:themeColor="text1" w:themeTint="A6"/>
          <w:sz w:val="24"/>
        </w:rPr>
        <w:t>2. To increase provision to help children at risk of “holiday hunger”, particularly over the Summer. We recommend funding schemes that combine the minimum “4 hours a day, 4 days per week, 4 weeks per holiday” level of educational, physical activity and food provision that is proven to have maximum benefit to poorer children.</w:t>
      </w:r>
    </w:p>
    <w:p w14:paraId="3F72031F" w14:textId="77777777" w:rsidR="005A652D" w:rsidRPr="00F146E0" w:rsidRDefault="005A652D" w:rsidP="005A652D">
      <w:pPr>
        <w:pStyle w:val="ListParagraph"/>
        <w:ind w:left="360"/>
        <w:rPr>
          <w:rFonts w:cstheme="minorHAnsi"/>
          <w:color w:val="595959" w:themeColor="text1" w:themeTint="A6"/>
          <w:sz w:val="24"/>
        </w:rPr>
      </w:pPr>
    </w:p>
    <w:p w14:paraId="13EE883E" w14:textId="11245BBF" w:rsidR="005A652D" w:rsidRPr="00F146E0" w:rsidRDefault="005A652D" w:rsidP="005A652D">
      <w:pPr>
        <w:pStyle w:val="ListParagraph"/>
        <w:spacing w:after="0"/>
        <w:ind w:left="360"/>
        <w:rPr>
          <w:rFonts w:cstheme="minorHAnsi"/>
          <w:color w:val="595959" w:themeColor="text1" w:themeTint="A6"/>
          <w:sz w:val="24"/>
        </w:rPr>
      </w:pPr>
      <w:r w:rsidRPr="00F146E0">
        <w:rPr>
          <w:rFonts w:cstheme="minorHAnsi"/>
          <w:color w:val="595959" w:themeColor="text1" w:themeTint="A6"/>
          <w:sz w:val="24"/>
        </w:rPr>
        <w:t xml:space="preserve">3. To address the causes of the problem by using evidence to influence </w:t>
      </w:r>
      <w:r w:rsidR="00AF275B" w:rsidRPr="00F146E0">
        <w:rPr>
          <w:rFonts w:cstheme="minorHAnsi"/>
          <w:color w:val="595959" w:themeColor="text1" w:themeTint="A6"/>
          <w:sz w:val="24"/>
        </w:rPr>
        <w:t>policymakers</w:t>
      </w:r>
      <w:r w:rsidRPr="00F146E0">
        <w:rPr>
          <w:rFonts w:cstheme="minorHAnsi"/>
          <w:color w:val="595959" w:themeColor="text1" w:themeTint="A6"/>
          <w:sz w:val="24"/>
        </w:rPr>
        <w:t xml:space="preserve"> locally and nationally and promoting good practice and partnership working between agencies. We see this as the best way to ensure that food poverty does not become entrenched in our region.</w:t>
      </w:r>
    </w:p>
    <w:p w14:paraId="40ED6D0B" w14:textId="77777777" w:rsidR="005A652D" w:rsidRPr="00F146E0" w:rsidRDefault="005A652D" w:rsidP="005A652D">
      <w:pPr>
        <w:pStyle w:val="ListParagraph"/>
        <w:rPr>
          <w:rFonts w:cstheme="minorHAnsi"/>
          <w:color w:val="595959" w:themeColor="text1" w:themeTint="A6"/>
          <w:sz w:val="24"/>
        </w:rPr>
      </w:pPr>
    </w:p>
    <w:p w14:paraId="6F7D1383" w14:textId="77777777" w:rsidR="005A652D" w:rsidRPr="00F146E0" w:rsidRDefault="005A652D" w:rsidP="005A652D">
      <w:pPr>
        <w:pStyle w:val="ListParagraph"/>
        <w:ind w:left="0"/>
        <w:rPr>
          <w:rFonts w:cstheme="minorHAnsi"/>
          <w:color w:val="595959" w:themeColor="text1" w:themeTint="A6"/>
          <w:sz w:val="24"/>
        </w:rPr>
      </w:pPr>
      <w:r w:rsidRPr="008057BF">
        <w:rPr>
          <w:rFonts w:cstheme="minorHAnsi"/>
          <w:color w:val="595959" w:themeColor="text1" w:themeTint="A6"/>
          <w:sz w:val="24"/>
        </w:rPr>
        <w:t xml:space="preserve">It is anticipated that the publication of our report will spark an interest </w:t>
      </w:r>
      <w:r w:rsidRPr="00F146E0">
        <w:rPr>
          <w:rFonts w:cstheme="minorHAnsi"/>
          <w:color w:val="595959" w:themeColor="text1" w:themeTint="A6"/>
          <w:sz w:val="24"/>
        </w:rPr>
        <w:t>in securing funding through the Community Foundation for projects that address food poverty. We hope that if these match your philanthropic interests that you will help us to support the important work of local civil society organisations in this area.</w:t>
      </w:r>
    </w:p>
    <w:p w14:paraId="2C628499" w14:textId="77777777" w:rsidR="005A652D" w:rsidRPr="00F146E0" w:rsidRDefault="005A652D" w:rsidP="005A652D">
      <w:pPr>
        <w:pStyle w:val="ListParagraph"/>
        <w:rPr>
          <w:rFonts w:cstheme="minorHAnsi"/>
          <w:color w:val="595959" w:themeColor="text1" w:themeTint="A6"/>
          <w:sz w:val="24"/>
        </w:rPr>
      </w:pPr>
    </w:p>
    <w:p w14:paraId="5A85ACBC" w14:textId="77777777" w:rsidR="005A652D" w:rsidRPr="00F146E0" w:rsidRDefault="005A652D" w:rsidP="005A652D">
      <w:pPr>
        <w:spacing w:after="0"/>
        <w:rPr>
          <w:rFonts w:cstheme="minorHAnsi"/>
          <w:color w:val="595959" w:themeColor="text1" w:themeTint="A6"/>
          <w:sz w:val="24"/>
        </w:rPr>
      </w:pPr>
      <w:r w:rsidRPr="00F146E0">
        <w:rPr>
          <w:rFonts w:cstheme="minorHAnsi"/>
          <w:color w:val="595959" w:themeColor="text1" w:themeTint="A6"/>
          <w:sz w:val="24"/>
        </w:rPr>
        <w:t>Mark Pierce</w:t>
      </w:r>
    </w:p>
    <w:p w14:paraId="55408941" w14:textId="77777777" w:rsidR="005A652D" w:rsidRPr="00C25571" w:rsidRDefault="005A652D" w:rsidP="005A652D">
      <w:pPr>
        <w:spacing w:after="0"/>
        <w:rPr>
          <w:rFonts w:cstheme="minorHAnsi"/>
          <w:b/>
          <w:color w:val="00B0F0"/>
          <w:sz w:val="24"/>
        </w:rPr>
      </w:pPr>
      <w:r w:rsidRPr="00C25571">
        <w:rPr>
          <w:rFonts w:cstheme="minorHAnsi"/>
          <w:b/>
          <w:color w:val="00B0F0"/>
          <w:sz w:val="24"/>
        </w:rPr>
        <w:t>Director of Community Knowledge and Funding</w:t>
      </w:r>
    </w:p>
    <w:p w14:paraId="3AD40C93" w14:textId="03EE9740" w:rsidR="00960977" w:rsidRPr="008000A7" w:rsidRDefault="00960977" w:rsidP="005A652D">
      <w:pPr>
        <w:spacing w:after="0"/>
        <w:rPr>
          <w:rFonts w:cs="Open Sans"/>
          <w:b/>
          <w:szCs w:val="24"/>
        </w:rPr>
        <w:sectPr w:rsidR="00960977" w:rsidRPr="008000A7" w:rsidSect="00E536DC">
          <w:headerReference w:type="default" r:id="rId17"/>
          <w:footerReference w:type="default" r:id="rId18"/>
          <w:footerReference w:type="first" r:id="rId19"/>
          <w:pgSz w:w="11906" w:h="16838"/>
          <w:pgMar w:top="1440" w:right="1274" w:bottom="1440" w:left="993" w:header="708" w:footer="708" w:gutter="0"/>
          <w:cols w:space="708"/>
          <w:titlePg/>
          <w:docGrid w:linePitch="360"/>
        </w:sectPr>
      </w:pPr>
    </w:p>
    <w:p w14:paraId="73F32BEE" w14:textId="61E68587" w:rsidR="008220AA" w:rsidRDefault="00FF69B0" w:rsidP="00E72DFE">
      <w:pPr>
        <w:rPr>
          <w:rFonts w:eastAsia="Adobe Gothic Std B" w:cs="Open Sans SemiBold"/>
          <w:noProof/>
          <w:color w:val="009FDF"/>
          <w:spacing w:val="5"/>
          <w:kern w:val="28"/>
          <w:sz w:val="40"/>
          <w:lang w:eastAsia="en-GB"/>
        </w:rPr>
      </w:pPr>
      <w:r w:rsidRPr="008000A7">
        <w:rPr>
          <w:rFonts w:eastAsia="Adobe Gothic Std B" w:cs="Open Sans SemiBold"/>
          <w:noProof/>
          <w:color w:val="009FDF"/>
          <w:spacing w:val="5"/>
          <w:kern w:val="28"/>
          <w:sz w:val="40"/>
          <w:lang w:eastAsia="en-GB"/>
        </w:rPr>
        <w:lastRenderedPageBreak/>
        <w:t>Grants awarded</w:t>
      </w:r>
    </w:p>
    <w:tbl>
      <w:tblPr>
        <w:tblW w:w="10052" w:type="dxa"/>
        <w:tblLook w:val="04A0" w:firstRow="1" w:lastRow="0" w:firstColumn="1" w:lastColumn="0" w:noHBand="0" w:noVBand="1"/>
      </w:tblPr>
      <w:tblGrid>
        <w:gridCol w:w="8036"/>
        <w:gridCol w:w="186"/>
        <w:gridCol w:w="1814"/>
        <w:gridCol w:w="16"/>
      </w:tblGrid>
      <w:tr w:rsidR="000A08E1" w:rsidRPr="000A08E1" w14:paraId="2D8C299E" w14:textId="77777777" w:rsidTr="00FC6525">
        <w:trPr>
          <w:gridAfter w:val="1"/>
          <w:wAfter w:w="16" w:type="dxa"/>
          <w:trHeight w:val="510"/>
        </w:trPr>
        <w:tc>
          <w:tcPr>
            <w:tcW w:w="10036" w:type="dxa"/>
            <w:gridSpan w:val="3"/>
            <w:tcBorders>
              <w:top w:val="nil"/>
              <w:left w:val="nil"/>
              <w:bottom w:val="nil"/>
              <w:right w:val="nil"/>
            </w:tcBorders>
            <w:shd w:val="clear" w:color="000000" w:fill="00B0F0"/>
            <w:noWrap/>
            <w:vAlign w:val="center"/>
            <w:hideMark/>
          </w:tcPr>
          <w:p w14:paraId="15D87EFB" w14:textId="5D7DCCA1" w:rsidR="000A08E1" w:rsidRPr="000A08E1" w:rsidRDefault="000A08E1" w:rsidP="000A08E1">
            <w:pPr>
              <w:spacing w:after="0" w:line="240" w:lineRule="auto"/>
              <w:rPr>
                <w:rFonts w:ascii="Calibri" w:eastAsia="Times New Roman" w:hAnsi="Calibri" w:cs="Calibri"/>
                <w:b/>
                <w:bCs/>
                <w:color w:val="FFFFFF"/>
                <w:sz w:val="32"/>
                <w:szCs w:val="32"/>
                <w:lang w:eastAsia="en-GB"/>
              </w:rPr>
            </w:pPr>
            <w:r w:rsidRPr="000A08E1">
              <w:rPr>
                <w:rFonts w:ascii="Calibri" w:eastAsia="Times New Roman" w:hAnsi="Calibri" w:cs="Calibri"/>
                <w:b/>
                <w:bCs/>
                <w:color w:val="FFFFFF"/>
                <w:sz w:val="32"/>
                <w:szCs w:val="32"/>
                <w:lang w:eastAsia="en-GB"/>
              </w:rPr>
              <w:t>Grants awarded - 201</w:t>
            </w:r>
            <w:r w:rsidR="00EC66A9">
              <w:rPr>
                <w:rFonts w:ascii="Calibri" w:eastAsia="Times New Roman" w:hAnsi="Calibri" w:cs="Calibri"/>
                <w:b/>
                <w:bCs/>
                <w:color w:val="FFFFFF"/>
                <w:sz w:val="32"/>
                <w:szCs w:val="32"/>
                <w:lang w:eastAsia="en-GB"/>
              </w:rPr>
              <w:t>7</w:t>
            </w:r>
            <w:r w:rsidRPr="000A08E1">
              <w:rPr>
                <w:rFonts w:ascii="Calibri" w:eastAsia="Times New Roman" w:hAnsi="Calibri" w:cs="Calibri"/>
                <w:b/>
                <w:bCs/>
                <w:color w:val="FFFFFF"/>
                <w:sz w:val="32"/>
                <w:szCs w:val="32"/>
                <w:lang w:eastAsia="en-GB"/>
              </w:rPr>
              <w:t>/201</w:t>
            </w:r>
            <w:r w:rsidR="00EC66A9">
              <w:rPr>
                <w:rFonts w:ascii="Calibri" w:eastAsia="Times New Roman" w:hAnsi="Calibri" w:cs="Calibri"/>
                <w:b/>
                <w:bCs/>
                <w:color w:val="FFFFFF"/>
                <w:sz w:val="32"/>
                <w:szCs w:val="32"/>
                <w:lang w:eastAsia="en-GB"/>
              </w:rPr>
              <w:t>8</w:t>
            </w:r>
          </w:p>
        </w:tc>
      </w:tr>
      <w:tr w:rsidR="000A08E1" w:rsidRPr="000A08E1" w14:paraId="0753F85B"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75256258"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St James' Church PCC</w:t>
            </w:r>
          </w:p>
        </w:tc>
        <w:tc>
          <w:tcPr>
            <w:tcW w:w="1814"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363AC2E7" w14:textId="23AE65AF"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0CD2163C"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3B6B65C5"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 xml:space="preserve">Activities for Older Residents in </w:t>
            </w:r>
            <w:proofErr w:type="spellStart"/>
            <w:r w:rsidRPr="000A08E1">
              <w:rPr>
                <w:rFonts w:ascii="Calibri" w:eastAsia="Times New Roman" w:hAnsi="Calibri" w:cs="Calibri"/>
                <w:color w:val="000000"/>
                <w:sz w:val="24"/>
                <w:szCs w:val="24"/>
                <w:lang w:eastAsia="en-GB"/>
              </w:rPr>
              <w:t>Eglingham</w:t>
            </w:r>
            <w:proofErr w:type="spellEnd"/>
          </w:p>
        </w:tc>
        <w:tc>
          <w:tcPr>
            <w:tcW w:w="1814" w:type="dxa"/>
            <w:vMerge/>
            <w:tcBorders>
              <w:top w:val="single" w:sz="4" w:space="0" w:color="00B0F0"/>
              <w:left w:val="nil"/>
              <w:bottom w:val="single" w:sz="4" w:space="0" w:color="00B0F0"/>
              <w:right w:val="single" w:sz="4" w:space="0" w:color="00B0F0"/>
            </w:tcBorders>
            <w:vAlign w:val="center"/>
            <w:hideMark/>
          </w:tcPr>
          <w:p w14:paraId="222BFE93"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185F51F0"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72ABC48D"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The William Robertson Homes Association</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42A03D60" w14:textId="2034339F"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14,000</w:t>
            </w:r>
          </w:p>
        </w:tc>
      </w:tr>
      <w:tr w:rsidR="000A08E1" w:rsidRPr="000A08E1" w14:paraId="5AA37AA5"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1BD7114C"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William Robertson Homes</w:t>
            </w:r>
          </w:p>
        </w:tc>
        <w:tc>
          <w:tcPr>
            <w:tcW w:w="1814" w:type="dxa"/>
            <w:vMerge/>
            <w:tcBorders>
              <w:top w:val="nil"/>
              <w:left w:val="nil"/>
              <w:bottom w:val="single" w:sz="4" w:space="0" w:color="00B0F0"/>
              <w:right w:val="single" w:sz="4" w:space="0" w:color="00B0F0"/>
            </w:tcBorders>
            <w:vAlign w:val="center"/>
            <w:hideMark/>
          </w:tcPr>
          <w:p w14:paraId="24BF516D"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4E757E57"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4CA4E0AF" w14:textId="3826282A" w:rsidR="000A08E1" w:rsidRPr="000A08E1" w:rsidRDefault="00EC66A9" w:rsidP="00EC66A9">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6C4C841F" w14:textId="7CF759D2"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13D0336B"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0C7CAACC"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Individual application for study costs</w:t>
            </w:r>
          </w:p>
        </w:tc>
        <w:tc>
          <w:tcPr>
            <w:tcW w:w="1814" w:type="dxa"/>
            <w:vMerge/>
            <w:tcBorders>
              <w:top w:val="nil"/>
              <w:left w:val="nil"/>
              <w:bottom w:val="single" w:sz="4" w:space="0" w:color="00B0F0"/>
              <w:right w:val="single" w:sz="4" w:space="0" w:color="00B0F0"/>
            </w:tcBorders>
            <w:vAlign w:val="center"/>
            <w:hideMark/>
          </w:tcPr>
          <w:p w14:paraId="25B109C3"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2DE13FDC"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35513E7A" w14:textId="2F60A3A7" w:rsidR="000A08E1" w:rsidRPr="000A08E1" w:rsidRDefault="00EC66A9" w:rsidP="00EC66A9">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08D6A76A" w14:textId="36FB0BDC"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577</w:t>
            </w:r>
          </w:p>
        </w:tc>
      </w:tr>
      <w:tr w:rsidR="000A08E1" w:rsidRPr="000A08E1" w14:paraId="6493AD7B"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355BB729"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Support for equipment and books for a BA Fashion course</w:t>
            </w:r>
          </w:p>
        </w:tc>
        <w:tc>
          <w:tcPr>
            <w:tcW w:w="1814" w:type="dxa"/>
            <w:vMerge/>
            <w:tcBorders>
              <w:top w:val="nil"/>
              <w:left w:val="nil"/>
              <w:bottom w:val="single" w:sz="4" w:space="0" w:color="00B0F0"/>
              <w:right w:val="single" w:sz="4" w:space="0" w:color="00B0F0"/>
            </w:tcBorders>
            <w:vAlign w:val="center"/>
            <w:hideMark/>
          </w:tcPr>
          <w:p w14:paraId="1A8E6A60"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0853DE8B"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107321E7" w14:textId="4FF44020" w:rsidR="000A08E1" w:rsidRPr="000A08E1" w:rsidRDefault="00EC66A9" w:rsidP="00EC66A9">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2BE842B5" w14:textId="40329DE2"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5DA3B497"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148D243C"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Support for university study</w:t>
            </w:r>
          </w:p>
        </w:tc>
        <w:tc>
          <w:tcPr>
            <w:tcW w:w="1814" w:type="dxa"/>
            <w:vMerge/>
            <w:tcBorders>
              <w:top w:val="nil"/>
              <w:left w:val="nil"/>
              <w:bottom w:val="single" w:sz="4" w:space="0" w:color="00B0F0"/>
              <w:right w:val="single" w:sz="4" w:space="0" w:color="00B0F0"/>
            </w:tcBorders>
            <w:vAlign w:val="center"/>
            <w:hideMark/>
          </w:tcPr>
          <w:p w14:paraId="05B3CBF2"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462266C3"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6C53EF1A" w14:textId="344D84FE" w:rsidR="000A08E1" w:rsidRPr="000A08E1" w:rsidRDefault="00EC66A9" w:rsidP="00EC66A9">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6B08A803" w14:textId="5FF4009C"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2E95CE66"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30CD216E"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Support for college study</w:t>
            </w:r>
          </w:p>
        </w:tc>
        <w:tc>
          <w:tcPr>
            <w:tcW w:w="1814" w:type="dxa"/>
            <w:vMerge/>
            <w:tcBorders>
              <w:top w:val="nil"/>
              <w:left w:val="nil"/>
              <w:bottom w:val="single" w:sz="4" w:space="0" w:color="00B0F0"/>
              <w:right w:val="single" w:sz="4" w:space="0" w:color="00B0F0"/>
            </w:tcBorders>
            <w:vAlign w:val="center"/>
            <w:hideMark/>
          </w:tcPr>
          <w:p w14:paraId="48884397"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67859B27"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441BF107"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proofErr w:type="spellStart"/>
            <w:r w:rsidRPr="000A08E1">
              <w:rPr>
                <w:rFonts w:ascii="Calibri" w:eastAsia="Times New Roman" w:hAnsi="Calibri" w:cs="Calibri"/>
                <w:b/>
                <w:bCs/>
                <w:color w:val="000000"/>
                <w:sz w:val="24"/>
                <w:szCs w:val="24"/>
                <w:lang w:eastAsia="en-GB"/>
              </w:rPr>
              <w:t>Eglingham</w:t>
            </w:r>
            <w:proofErr w:type="spellEnd"/>
            <w:r w:rsidRPr="000A08E1">
              <w:rPr>
                <w:rFonts w:ascii="Calibri" w:eastAsia="Times New Roman" w:hAnsi="Calibri" w:cs="Calibri"/>
                <w:b/>
                <w:bCs/>
                <w:color w:val="000000"/>
                <w:sz w:val="24"/>
                <w:szCs w:val="24"/>
                <w:lang w:eastAsia="en-GB"/>
              </w:rPr>
              <w:t xml:space="preserve"> Community Association</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7EFA6870" w14:textId="6CEC8E3A"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14BE1BD6"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0B9E1AC9"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Improving the Cultural Footprint</w:t>
            </w:r>
          </w:p>
        </w:tc>
        <w:tc>
          <w:tcPr>
            <w:tcW w:w="1814" w:type="dxa"/>
            <w:vMerge/>
            <w:tcBorders>
              <w:top w:val="nil"/>
              <w:left w:val="nil"/>
              <w:bottom w:val="single" w:sz="4" w:space="0" w:color="00B0F0"/>
              <w:right w:val="single" w:sz="4" w:space="0" w:color="00B0F0"/>
            </w:tcBorders>
            <w:vAlign w:val="center"/>
            <w:hideMark/>
          </w:tcPr>
          <w:p w14:paraId="4B764EE9"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222643AD"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5C3E9664" w14:textId="1180930D" w:rsidR="000A08E1" w:rsidRPr="000A08E1" w:rsidRDefault="008B09E6" w:rsidP="000A08E1">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681C5643" w14:textId="5A539313"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1,260</w:t>
            </w:r>
          </w:p>
        </w:tc>
      </w:tr>
      <w:tr w:rsidR="000A08E1" w:rsidRPr="000A08E1" w14:paraId="61C9E122"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30FEF693"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Purchase of a laptop for university study.</w:t>
            </w:r>
          </w:p>
        </w:tc>
        <w:tc>
          <w:tcPr>
            <w:tcW w:w="1814" w:type="dxa"/>
            <w:vMerge/>
            <w:tcBorders>
              <w:top w:val="nil"/>
              <w:left w:val="nil"/>
              <w:bottom w:val="single" w:sz="4" w:space="0" w:color="00B0F0"/>
              <w:right w:val="single" w:sz="4" w:space="0" w:color="00B0F0"/>
            </w:tcBorders>
            <w:vAlign w:val="center"/>
            <w:hideMark/>
          </w:tcPr>
          <w:p w14:paraId="40463E1E"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507343C8"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18CEC632"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proofErr w:type="spellStart"/>
            <w:r w:rsidRPr="000A08E1">
              <w:rPr>
                <w:rFonts w:ascii="Calibri" w:eastAsia="Times New Roman" w:hAnsi="Calibri" w:cs="Calibri"/>
                <w:b/>
                <w:bCs/>
                <w:color w:val="000000"/>
                <w:sz w:val="24"/>
                <w:szCs w:val="24"/>
                <w:lang w:eastAsia="en-GB"/>
              </w:rPr>
              <w:t>Eglingham</w:t>
            </w:r>
            <w:proofErr w:type="spellEnd"/>
            <w:r w:rsidRPr="000A08E1">
              <w:rPr>
                <w:rFonts w:ascii="Calibri" w:eastAsia="Times New Roman" w:hAnsi="Calibri" w:cs="Calibri"/>
                <w:b/>
                <w:bCs/>
                <w:color w:val="000000"/>
                <w:sz w:val="24"/>
                <w:szCs w:val="24"/>
                <w:lang w:eastAsia="en-GB"/>
              </w:rPr>
              <w:t xml:space="preserve"> Community Association</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4F9634C5" w14:textId="423347E5"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744C5DCB"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70FC1DCE"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Improving provision for Crafts in the Parish</w:t>
            </w:r>
          </w:p>
        </w:tc>
        <w:tc>
          <w:tcPr>
            <w:tcW w:w="1814" w:type="dxa"/>
            <w:vMerge/>
            <w:tcBorders>
              <w:top w:val="nil"/>
              <w:left w:val="nil"/>
              <w:bottom w:val="single" w:sz="4" w:space="0" w:color="00B0F0"/>
              <w:right w:val="single" w:sz="4" w:space="0" w:color="00B0F0"/>
            </w:tcBorders>
            <w:vAlign w:val="center"/>
            <w:hideMark/>
          </w:tcPr>
          <w:p w14:paraId="131052FD"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00E73E53"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30B72331"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South Charlton Village Hall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7CCDDEBF" w14:textId="6B828655"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36,761</w:t>
            </w:r>
          </w:p>
        </w:tc>
      </w:tr>
      <w:tr w:rsidR="000A08E1" w:rsidRPr="000A08E1" w14:paraId="15270B21"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424EB039"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Improve assets to increase opportunity and invest in our community</w:t>
            </w:r>
          </w:p>
        </w:tc>
        <w:tc>
          <w:tcPr>
            <w:tcW w:w="1814" w:type="dxa"/>
            <w:vMerge/>
            <w:tcBorders>
              <w:top w:val="nil"/>
              <w:left w:val="nil"/>
              <w:bottom w:val="single" w:sz="4" w:space="0" w:color="00B0F0"/>
              <w:right w:val="single" w:sz="4" w:space="0" w:color="00B0F0"/>
            </w:tcBorders>
            <w:vAlign w:val="center"/>
            <w:hideMark/>
          </w:tcPr>
          <w:p w14:paraId="5FCB4BC7"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0CF229D9"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15E2B1CE" w14:textId="4B0833A2" w:rsidR="000A08E1" w:rsidRPr="000A08E1" w:rsidRDefault="00A126A9" w:rsidP="000A08E1">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34CBE3E2" w14:textId="2972CE0C"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700</w:t>
            </w:r>
          </w:p>
        </w:tc>
      </w:tr>
      <w:tr w:rsidR="000A08E1" w:rsidRPr="000A08E1" w14:paraId="67F22084"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413C2E04"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Course fees for a water colour landscape painting course</w:t>
            </w:r>
          </w:p>
        </w:tc>
        <w:tc>
          <w:tcPr>
            <w:tcW w:w="1814" w:type="dxa"/>
            <w:vMerge/>
            <w:tcBorders>
              <w:top w:val="nil"/>
              <w:left w:val="nil"/>
              <w:bottom w:val="single" w:sz="4" w:space="0" w:color="00B0F0"/>
              <w:right w:val="single" w:sz="4" w:space="0" w:color="00B0F0"/>
            </w:tcBorders>
            <w:vAlign w:val="center"/>
            <w:hideMark/>
          </w:tcPr>
          <w:p w14:paraId="3CBE3488"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734F6346"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4ED6635C" w14:textId="05D4A9CE" w:rsidR="000A08E1" w:rsidRPr="000A08E1" w:rsidRDefault="005A1817" w:rsidP="000A08E1">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11AEA07C" w14:textId="73FDDAEE"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27F70807"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47A07767"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Cricket, training, travel &amp; kit</w:t>
            </w:r>
          </w:p>
        </w:tc>
        <w:tc>
          <w:tcPr>
            <w:tcW w:w="1814" w:type="dxa"/>
            <w:vMerge/>
            <w:tcBorders>
              <w:top w:val="nil"/>
              <w:left w:val="nil"/>
              <w:bottom w:val="single" w:sz="4" w:space="0" w:color="00B0F0"/>
              <w:right w:val="single" w:sz="4" w:space="0" w:color="00B0F0"/>
            </w:tcBorders>
            <w:vAlign w:val="center"/>
            <w:hideMark/>
          </w:tcPr>
          <w:p w14:paraId="721197BC"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3DFF664D"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4AFBAA6B"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proofErr w:type="spellStart"/>
            <w:r w:rsidRPr="000A08E1">
              <w:rPr>
                <w:rFonts w:ascii="Calibri" w:eastAsia="Times New Roman" w:hAnsi="Calibri" w:cs="Calibri"/>
                <w:b/>
                <w:bCs/>
                <w:color w:val="000000"/>
                <w:sz w:val="24"/>
                <w:szCs w:val="24"/>
                <w:lang w:eastAsia="en-GB"/>
              </w:rPr>
              <w:t>Eglingham</w:t>
            </w:r>
            <w:proofErr w:type="spellEnd"/>
            <w:r w:rsidRPr="000A08E1">
              <w:rPr>
                <w:rFonts w:ascii="Calibri" w:eastAsia="Times New Roman" w:hAnsi="Calibri" w:cs="Calibri"/>
                <w:b/>
                <w:bCs/>
                <w:color w:val="000000"/>
                <w:sz w:val="24"/>
                <w:szCs w:val="24"/>
                <w:lang w:eastAsia="en-GB"/>
              </w:rPr>
              <w:t xml:space="preserve"> Parish Council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33C5955A" w14:textId="537AC244"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12,000</w:t>
            </w:r>
          </w:p>
        </w:tc>
      </w:tr>
      <w:tr w:rsidR="000A08E1" w:rsidRPr="000A08E1" w14:paraId="1CE88AA4"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0A047231"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 xml:space="preserve">Resurfacing of </w:t>
            </w:r>
            <w:proofErr w:type="spellStart"/>
            <w:r w:rsidRPr="000A08E1">
              <w:rPr>
                <w:rFonts w:ascii="Calibri" w:eastAsia="Times New Roman" w:hAnsi="Calibri" w:cs="Calibri"/>
                <w:color w:val="000000"/>
                <w:sz w:val="24"/>
                <w:szCs w:val="24"/>
                <w:lang w:eastAsia="en-GB"/>
              </w:rPr>
              <w:t>Eglingham</w:t>
            </w:r>
            <w:proofErr w:type="spellEnd"/>
            <w:r w:rsidRPr="000A08E1">
              <w:rPr>
                <w:rFonts w:ascii="Calibri" w:eastAsia="Times New Roman" w:hAnsi="Calibri" w:cs="Calibri"/>
                <w:color w:val="000000"/>
                <w:sz w:val="24"/>
                <w:szCs w:val="24"/>
                <w:lang w:eastAsia="en-GB"/>
              </w:rPr>
              <w:t xml:space="preserve"> Community field tennis court</w:t>
            </w:r>
          </w:p>
        </w:tc>
        <w:tc>
          <w:tcPr>
            <w:tcW w:w="1814" w:type="dxa"/>
            <w:vMerge/>
            <w:tcBorders>
              <w:top w:val="nil"/>
              <w:left w:val="nil"/>
              <w:bottom w:val="single" w:sz="4" w:space="0" w:color="00B0F0"/>
              <w:right w:val="single" w:sz="4" w:space="0" w:color="00B0F0"/>
            </w:tcBorders>
            <w:vAlign w:val="center"/>
            <w:hideMark/>
          </w:tcPr>
          <w:p w14:paraId="679D6996"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7C6D6119"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201B85AE"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proofErr w:type="spellStart"/>
            <w:r w:rsidRPr="000A08E1">
              <w:rPr>
                <w:rFonts w:ascii="Calibri" w:eastAsia="Times New Roman" w:hAnsi="Calibri" w:cs="Calibri"/>
                <w:b/>
                <w:bCs/>
                <w:color w:val="000000"/>
                <w:sz w:val="24"/>
                <w:szCs w:val="24"/>
                <w:lang w:eastAsia="en-GB"/>
              </w:rPr>
              <w:t>Eglingham</w:t>
            </w:r>
            <w:proofErr w:type="spellEnd"/>
            <w:r w:rsidRPr="000A08E1">
              <w:rPr>
                <w:rFonts w:ascii="Calibri" w:eastAsia="Times New Roman" w:hAnsi="Calibri" w:cs="Calibri"/>
                <w:b/>
                <w:bCs/>
                <w:color w:val="000000"/>
                <w:sz w:val="24"/>
                <w:szCs w:val="24"/>
                <w:lang w:eastAsia="en-GB"/>
              </w:rPr>
              <w:t xml:space="preserve"> Parish Council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5AE41E5B" w14:textId="2919EA60"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9,500</w:t>
            </w:r>
          </w:p>
        </w:tc>
      </w:tr>
      <w:tr w:rsidR="000A08E1" w:rsidRPr="000A08E1" w14:paraId="360414F8"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0B32E655"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 xml:space="preserve">Service surrounds of </w:t>
            </w:r>
            <w:proofErr w:type="spellStart"/>
            <w:r w:rsidRPr="000A08E1">
              <w:rPr>
                <w:rFonts w:ascii="Calibri" w:eastAsia="Times New Roman" w:hAnsi="Calibri" w:cs="Calibri"/>
                <w:color w:val="000000"/>
                <w:sz w:val="24"/>
                <w:szCs w:val="24"/>
                <w:lang w:eastAsia="en-GB"/>
              </w:rPr>
              <w:t>Eglingham</w:t>
            </w:r>
            <w:proofErr w:type="spellEnd"/>
            <w:r w:rsidRPr="000A08E1">
              <w:rPr>
                <w:rFonts w:ascii="Calibri" w:eastAsia="Times New Roman" w:hAnsi="Calibri" w:cs="Calibri"/>
                <w:color w:val="000000"/>
                <w:sz w:val="24"/>
                <w:szCs w:val="24"/>
                <w:lang w:eastAsia="en-GB"/>
              </w:rPr>
              <w:t xml:space="preserve"> Village Hall</w:t>
            </w:r>
          </w:p>
        </w:tc>
        <w:tc>
          <w:tcPr>
            <w:tcW w:w="1814" w:type="dxa"/>
            <w:vMerge/>
            <w:tcBorders>
              <w:top w:val="nil"/>
              <w:left w:val="nil"/>
              <w:bottom w:val="single" w:sz="4" w:space="0" w:color="00B0F0"/>
              <w:right w:val="single" w:sz="4" w:space="0" w:color="00B0F0"/>
            </w:tcBorders>
            <w:vAlign w:val="center"/>
            <w:hideMark/>
          </w:tcPr>
          <w:p w14:paraId="3ABB143C"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5FAA3BBC"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55A53965"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Little Acorns Pre-School</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3E97C696" w14:textId="5914634C"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337</w:t>
            </w:r>
          </w:p>
        </w:tc>
      </w:tr>
      <w:tr w:rsidR="000A08E1" w:rsidRPr="000A08E1" w14:paraId="3E265D6B"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20C293EF"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Practical support for providing young children with the right nutrition</w:t>
            </w:r>
          </w:p>
        </w:tc>
        <w:tc>
          <w:tcPr>
            <w:tcW w:w="1814" w:type="dxa"/>
            <w:vMerge/>
            <w:tcBorders>
              <w:top w:val="nil"/>
              <w:left w:val="nil"/>
              <w:bottom w:val="single" w:sz="4" w:space="0" w:color="00B0F0"/>
              <w:right w:val="single" w:sz="4" w:space="0" w:color="00B0F0"/>
            </w:tcBorders>
            <w:vAlign w:val="center"/>
            <w:hideMark/>
          </w:tcPr>
          <w:p w14:paraId="63B1FC3B"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3C5F84F4"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60DAA09E"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NTC Touring Theatre Company Ltd</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3E50C9EE" w14:textId="56D2BBC3"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2,000</w:t>
            </w:r>
          </w:p>
        </w:tc>
      </w:tr>
      <w:tr w:rsidR="000A08E1" w:rsidRPr="000A08E1" w14:paraId="2E7BE658"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377C6825"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Touring professional theatre to communities within the area of benefit</w:t>
            </w:r>
          </w:p>
        </w:tc>
        <w:tc>
          <w:tcPr>
            <w:tcW w:w="1814" w:type="dxa"/>
            <w:vMerge/>
            <w:tcBorders>
              <w:top w:val="nil"/>
              <w:left w:val="nil"/>
              <w:bottom w:val="single" w:sz="4" w:space="0" w:color="00B0F0"/>
              <w:right w:val="single" w:sz="4" w:space="0" w:color="00B0F0"/>
            </w:tcBorders>
            <w:vAlign w:val="center"/>
            <w:hideMark/>
          </w:tcPr>
          <w:p w14:paraId="3AB435AC" w14:textId="77777777"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p>
        </w:tc>
      </w:tr>
      <w:tr w:rsidR="000A08E1" w:rsidRPr="000A08E1" w14:paraId="7F0377CE" w14:textId="77777777" w:rsidTr="005A1817">
        <w:trPr>
          <w:gridAfter w:val="1"/>
          <w:wAfter w:w="16" w:type="dxa"/>
          <w:trHeight w:val="327"/>
        </w:trPr>
        <w:tc>
          <w:tcPr>
            <w:tcW w:w="8222" w:type="dxa"/>
            <w:gridSpan w:val="2"/>
            <w:tcBorders>
              <w:top w:val="nil"/>
              <w:left w:val="single" w:sz="4" w:space="0" w:color="00B0F0"/>
              <w:bottom w:val="nil"/>
              <w:right w:val="single" w:sz="4" w:space="0" w:color="00B0F0"/>
            </w:tcBorders>
            <w:shd w:val="clear" w:color="auto" w:fill="auto"/>
            <w:noWrap/>
            <w:vAlign w:val="center"/>
            <w:hideMark/>
          </w:tcPr>
          <w:p w14:paraId="62409628"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St James' Church PCC</w:t>
            </w:r>
          </w:p>
        </w:tc>
        <w:tc>
          <w:tcPr>
            <w:tcW w:w="1814" w:type="dxa"/>
            <w:vMerge w:val="restart"/>
            <w:tcBorders>
              <w:top w:val="nil"/>
              <w:left w:val="nil"/>
              <w:bottom w:val="single" w:sz="4" w:space="0" w:color="00B0F0"/>
              <w:right w:val="single" w:sz="4" w:space="0" w:color="00B0F0"/>
            </w:tcBorders>
            <w:shd w:val="clear" w:color="auto" w:fill="auto"/>
            <w:noWrap/>
            <w:vAlign w:val="center"/>
            <w:hideMark/>
          </w:tcPr>
          <w:p w14:paraId="62CD74B7" w14:textId="224EB77D" w:rsidR="000A08E1" w:rsidRPr="000A08E1" w:rsidRDefault="000A08E1" w:rsidP="005A1817">
            <w:pPr>
              <w:spacing w:after="0" w:line="240" w:lineRule="auto"/>
              <w:jc w:val="right"/>
              <w:rPr>
                <w:rFonts w:ascii="Calibri" w:eastAsia="Times New Roman" w:hAnsi="Calibri" w:cs="Calibri"/>
                <w:b/>
                <w:bCs/>
                <w:color w:val="000000"/>
                <w:sz w:val="24"/>
                <w:szCs w:val="24"/>
                <w:lang w:eastAsia="en-GB"/>
              </w:rPr>
            </w:pPr>
            <w:r w:rsidRPr="000A08E1">
              <w:rPr>
                <w:rFonts w:ascii="Calibri" w:eastAsia="Times New Roman" w:hAnsi="Calibri" w:cs="Calibri"/>
                <w:b/>
                <w:bCs/>
                <w:color w:val="000000"/>
                <w:sz w:val="24"/>
                <w:szCs w:val="24"/>
                <w:lang w:eastAsia="en-GB"/>
              </w:rPr>
              <w:t>6,094</w:t>
            </w:r>
          </w:p>
        </w:tc>
      </w:tr>
      <w:tr w:rsidR="000A08E1" w:rsidRPr="000A08E1" w14:paraId="47928371" w14:textId="77777777" w:rsidTr="005A1817">
        <w:trPr>
          <w:gridAfter w:val="1"/>
          <w:wAfter w:w="16" w:type="dxa"/>
          <w:trHeight w:val="327"/>
        </w:trPr>
        <w:tc>
          <w:tcPr>
            <w:tcW w:w="8222"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4318062F" w14:textId="77777777" w:rsidR="000A08E1" w:rsidRPr="000A08E1" w:rsidRDefault="000A08E1" w:rsidP="000A08E1">
            <w:pPr>
              <w:spacing w:after="0" w:line="240" w:lineRule="auto"/>
              <w:rPr>
                <w:rFonts w:ascii="Calibri" w:eastAsia="Times New Roman" w:hAnsi="Calibri" w:cs="Calibri"/>
                <w:color w:val="000000"/>
                <w:sz w:val="24"/>
                <w:szCs w:val="24"/>
                <w:lang w:eastAsia="en-GB"/>
              </w:rPr>
            </w:pPr>
            <w:r w:rsidRPr="000A08E1">
              <w:rPr>
                <w:rFonts w:ascii="Calibri" w:eastAsia="Times New Roman" w:hAnsi="Calibri" w:cs="Calibri"/>
                <w:color w:val="000000"/>
                <w:sz w:val="24"/>
                <w:szCs w:val="24"/>
                <w:lang w:eastAsia="en-GB"/>
              </w:rPr>
              <w:t>South Charlton grass cutting equipment</w:t>
            </w:r>
          </w:p>
        </w:tc>
        <w:tc>
          <w:tcPr>
            <w:tcW w:w="1814" w:type="dxa"/>
            <w:vMerge/>
            <w:tcBorders>
              <w:top w:val="nil"/>
              <w:left w:val="nil"/>
              <w:bottom w:val="single" w:sz="4" w:space="0" w:color="00B0F0"/>
              <w:right w:val="single" w:sz="4" w:space="0" w:color="00B0F0"/>
            </w:tcBorders>
            <w:vAlign w:val="center"/>
            <w:hideMark/>
          </w:tcPr>
          <w:p w14:paraId="0BB205BB" w14:textId="77777777" w:rsidR="000A08E1" w:rsidRPr="000A08E1" w:rsidRDefault="000A08E1" w:rsidP="000A08E1">
            <w:pPr>
              <w:spacing w:after="0" w:line="240" w:lineRule="auto"/>
              <w:rPr>
                <w:rFonts w:ascii="Calibri" w:eastAsia="Times New Roman" w:hAnsi="Calibri" w:cs="Calibri"/>
                <w:b/>
                <w:bCs/>
                <w:color w:val="000000"/>
                <w:sz w:val="24"/>
                <w:szCs w:val="24"/>
                <w:lang w:eastAsia="en-GB"/>
              </w:rPr>
            </w:pPr>
          </w:p>
        </w:tc>
      </w:tr>
      <w:tr w:rsidR="00FC6525" w:rsidRPr="00FC6525" w14:paraId="0B48773F" w14:textId="77777777" w:rsidTr="00FC6525">
        <w:trPr>
          <w:trHeight w:val="510"/>
        </w:trPr>
        <w:tc>
          <w:tcPr>
            <w:tcW w:w="8036" w:type="dxa"/>
            <w:tcBorders>
              <w:top w:val="nil"/>
              <w:left w:val="nil"/>
              <w:bottom w:val="nil"/>
              <w:right w:val="nil"/>
            </w:tcBorders>
            <w:shd w:val="clear" w:color="000000" w:fill="00B0F0"/>
            <w:noWrap/>
            <w:vAlign w:val="center"/>
            <w:hideMark/>
          </w:tcPr>
          <w:p w14:paraId="00640EA1" w14:textId="77777777" w:rsidR="00FC6525" w:rsidRPr="00FC6525" w:rsidRDefault="00FC6525" w:rsidP="00FC6525">
            <w:pPr>
              <w:spacing w:after="0" w:line="240" w:lineRule="auto"/>
              <w:rPr>
                <w:rFonts w:ascii="Calibri" w:eastAsia="Times New Roman" w:hAnsi="Calibri" w:cs="Calibri"/>
                <w:b/>
                <w:bCs/>
                <w:color w:val="FFFFFF"/>
                <w:sz w:val="32"/>
                <w:szCs w:val="32"/>
                <w:lang w:eastAsia="en-GB"/>
              </w:rPr>
            </w:pPr>
            <w:r w:rsidRPr="00FC6525">
              <w:rPr>
                <w:rFonts w:ascii="Calibri" w:eastAsia="Times New Roman" w:hAnsi="Calibri" w:cs="Calibri"/>
                <w:b/>
                <w:bCs/>
                <w:color w:val="FFFFFF"/>
                <w:sz w:val="32"/>
                <w:szCs w:val="32"/>
                <w:lang w:eastAsia="en-GB"/>
              </w:rPr>
              <w:t>17 Grants</w:t>
            </w:r>
          </w:p>
        </w:tc>
        <w:tc>
          <w:tcPr>
            <w:tcW w:w="2016" w:type="dxa"/>
            <w:gridSpan w:val="3"/>
            <w:tcBorders>
              <w:top w:val="nil"/>
              <w:left w:val="nil"/>
              <w:bottom w:val="nil"/>
              <w:right w:val="nil"/>
            </w:tcBorders>
            <w:shd w:val="clear" w:color="000000" w:fill="00B0F0"/>
            <w:noWrap/>
            <w:vAlign w:val="center"/>
            <w:hideMark/>
          </w:tcPr>
          <w:p w14:paraId="1991D942" w14:textId="5A684265" w:rsidR="00FC6525" w:rsidRPr="00FC6525" w:rsidRDefault="00FC6525" w:rsidP="00FC6525">
            <w:pPr>
              <w:spacing w:after="0" w:line="240" w:lineRule="auto"/>
              <w:jc w:val="right"/>
              <w:rPr>
                <w:rFonts w:ascii="Calibri" w:eastAsia="Times New Roman" w:hAnsi="Calibri" w:cs="Calibri"/>
                <w:b/>
                <w:bCs/>
                <w:color w:val="FFFFFF"/>
                <w:sz w:val="32"/>
                <w:szCs w:val="32"/>
                <w:lang w:eastAsia="en-GB"/>
              </w:rPr>
            </w:pPr>
            <w:r w:rsidRPr="00FC6525">
              <w:rPr>
                <w:rFonts w:ascii="Calibri" w:eastAsia="Times New Roman" w:hAnsi="Calibri" w:cs="Calibri"/>
                <w:b/>
                <w:bCs/>
                <w:color w:val="FFFFFF"/>
                <w:sz w:val="32"/>
                <w:szCs w:val="32"/>
                <w:lang w:eastAsia="en-GB"/>
              </w:rPr>
              <w:t>97,229</w:t>
            </w:r>
          </w:p>
        </w:tc>
      </w:tr>
    </w:tbl>
    <w:p w14:paraId="29855795" w14:textId="77777777" w:rsidR="00FC6525" w:rsidRDefault="00FC6525" w:rsidP="00E72DFE">
      <w:pPr>
        <w:rPr>
          <w:rFonts w:eastAsia="Adobe Gothic Std B" w:cs="Open Sans SemiBold"/>
          <w:noProof/>
          <w:color w:val="009FDF"/>
          <w:spacing w:val="5"/>
          <w:kern w:val="28"/>
          <w:sz w:val="40"/>
          <w:lang w:eastAsia="en-GB"/>
        </w:rPr>
      </w:pPr>
    </w:p>
    <w:tbl>
      <w:tblPr>
        <w:tblW w:w="10052" w:type="dxa"/>
        <w:tblLook w:val="04A0" w:firstRow="1" w:lastRow="0" w:firstColumn="1" w:lastColumn="0" w:noHBand="0" w:noVBand="1"/>
      </w:tblPr>
      <w:tblGrid>
        <w:gridCol w:w="8036"/>
        <w:gridCol w:w="328"/>
        <w:gridCol w:w="1672"/>
        <w:gridCol w:w="16"/>
      </w:tblGrid>
      <w:tr w:rsidR="00E064DF" w:rsidRPr="00E064DF" w14:paraId="3653F38F" w14:textId="77777777" w:rsidTr="7B4A5229">
        <w:trPr>
          <w:gridAfter w:val="1"/>
          <w:wAfter w:w="16" w:type="dxa"/>
          <w:trHeight w:val="510"/>
        </w:trPr>
        <w:tc>
          <w:tcPr>
            <w:tcW w:w="10036" w:type="dxa"/>
            <w:gridSpan w:val="3"/>
            <w:tcBorders>
              <w:top w:val="nil"/>
              <w:left w:val="nil"/>
              <w:bottom w:val="nil"/>
              <w:right w:val="nil"/>
            </w:tcBorders>
            <w:shd w:val="clear" w:color="auto" w:fill="00B0F0"/>
            <w:noWrap/>
            <w:vAlign w:val="center"/>
            <w:hideMark/>
          </w:tcPr>
          <w:p w14:paraId="3EF77518" w14:textId="77777777" w:rsidR="00E064DF" w:rsidRPr="00E064DF" w:rsidRDefault="00E064DF" w:rsidP="00E064DF">
            <w:pPr>
              <w:spacing w:after="0" w:line="240" w:lineRule="auto"/>
              <w:rPr>
                <w:rFonts w:ascii="Calibri" w:eastAsia="Times New Roman" w:hAnsi="Calibri" w:cs="Calibri"/>
                <w:b/>
                <w:bCs/>
                <w:color w:val="FFFFFF"/>
                <w:sz w:val="32"/>
                <w:szCs w:val="32"/>
                <w:lang w:eastAsia="en-GB"/>
              </w:rPr>
            </w:pPr>
            <w:r w:rsidRPr="00E064DF">
              <w:rPr>
                <w:rFonts w:ascii="Calibri" w:eastAsia="Times New Roman" w:hAnsi="Calibri" w:cs="Calibri"/>
                <w:b/>
                <w:bCs/>
                <w:color w:val="FFFFFF"/>
                <w:sz w:val="32"/>
                <w:szCs w:val="32"/>
                <w:lang w:eastAsia="en-GB"/>
              </w:rPr>
              <w:lastRenderedPageBreak/>
              <w:t>Grants awarded - 2018/2019</w:t>
            </w:r>
          </w:p>
        </w:tc>
      </w:tr>
      <w:tr w:rsidR="00E064DF" w:rsidRPr="00E064DF" w14:paraId="6EF5B564" w14:textId="77777777" w:rsidTr="7B4A5229">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4DB3869F" w14:textId="77777777" w:rsidR="00E064DF" w:rsidRPr="00E064DF" w:rsidRDefault="00E064DF" w:rsidP="00E064DF">
            <w:pPr>
              <w:spacing w:after="0" w:line="240" w:lineRule="auto"/>
              <w:rPr>
                <w:rFonts w:ascii="Calibri" w:eastAsia="Times New Roman" w:hAnsi="Calibri" w:cs="Calibri"/>
                <w:b/>
                <w:bCs/>
                <w:color w:val="000000"/>
                <w:sz w:val="24"/>
                <w:szCs w:val="24"/>
                <w:lang w:eastAsia="en-GB"/>
              </w:rPr>
            </w:pPr>
            <w:r w:rsidRPr="00E064DF">
              <w:rPr>
                <w:rFonts w:ascii="Calibri" w:eastAsia="Times New Roman" w:hAnsi="Calibri" w:cs="Calibri"/>
                <w:b/>
                <w:bCs/>
                <w:color w:val="000000"/>
                <w:sz w:val="24"/>
                <w:szCs w:val="24"/>
                <w:lang w:eastAsia="en-GB"/>
              </w:rPr>
              <w:t>St James' Church PCC</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7B405B26" w14:textId="5BD54116" w:rsidR="00E064DF" w:rsidRPr="00E064DF" w:rsidRDefault="7B4A5229" w:rsidP="7B4A5229">
            <w:pPr>
              <w:spacing w:after="0" w:line="240" w:lineRule="auto"/>
              <w:jc w:val="right"/>
              <w:rPr>
                <w:rFonts w:ascii="Calibri" w:eastAsia="Times New Roman" w:hAnsi="Calibri" w:cs="Calibri"/>
                <w:b/>
                <w:bCs/>
                <w:color w:val="000000" w:themeColor="text1"/>
                <w:sz w:val="24"/>
                <w:szCs w:val="24"/>
                <w:lang w:eastAsia="en-GB"/>
              </w:rPr>
            </w:pPr>
            <w:r w:rsidRPr="7B4A5229">
              <w:rPr>
                <w:rFonts w:ascii="Calibri" w:eastAsia="Times New Roman" w:hAnsi="Calibri" w:cs="Calibri"/>
                <w:b/>
                <w:bCs/>
                <w:color w:val="000000" w:themeColor="text1"/>
                <w:sz w:val="24"/>
                <w:szCs w:val="24"/>
                <w:lang w:eastAsia="en-GB"/>
              </w:rPr>
              <w:t>13</w:t>
            </w:r>
            <w:r w:rsidR="00C24961">
              <w:rPr>
                <w:rFonts w:ascii="Calibri" w:eastAsia="Times New Roman" w:hAnsi="Calibri" w:cs="Calibri"/>
                <w:b/>
                <w:bCs/>
                <w:color w:val="000000" w:themeColor="text1"/>
                <w:sz w:val="24"/>
                <w:szCs w:val="24"/>
                <w:lang w:eastAsia="en-GB"/>
              </w:rPr>
              <w:t>,</w:t>
            </w:r>
            <w:r w:rsidR="00D24ED6">
              <w:rPr>
                <w:rFonts w:ascii="Calibri" w:eastAsia="Times New Roman" w:hAnsi="Calibri" w:cs="Calibri"/>
                <w:b/>
                <w:bCs/>
                <w:color w:val="000000" w:themeColor="text1"/>
                <w:sz w:val="24"/>
                <w:szCs w:val="24"/>
                <w:lang w:eastAsia="en-GB"/>
              </w:rPr>
              <w:t>3</w:t>
            </w:r>
            <w:r w:rsidRPr="7B4A5229">
              <w:rPr>
                <w:rFonts w:ascii="Calibri" w:eastAsia="Times New Roman" w:hAnsi="Calibri" w:cs="Calibri"/>
                <w:b/>
                <w:bCs/>
                <w:color w:val="000000" w:themeColor="text1"/>
                <w:sz w:val="24"/>
                <w:szCs w:val="24"/>
                <w:lang w:eastAsia="en-GB"/>
              </w:rPr>
              <w:t>00</w:t>
            </w:r>
          </w:p>
        </w:tc>
      </w:tr>
      <w:tr w:rsidR="00E064DF" w:rsidRPr="00E064DF" w14:paraId="2D37E115"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633CAF71" w14:textId="0041A713" w:rsidR="00E064DF" w:rsidRPr="00E064DF" w:rsidRDefault="7B4A5229" w:rsidP="7B4A5229">
            <w:pPr>
              <w:spacing w:after="0" w:line="240" w:lineRule="auto"/>
              <w:rPr>
                <w:rFonts w:ascii="Calibri" w:eastAsia="Times New Roman" w:hAnsi="Calibri" w:cs="Calibri"/>
                <w:color w:val="000000"/>
                <w:sz w:val="24"/>
                <w:szCs w:val="24"/>
                <w:lang w:eastAsia="en-GB"/>
              </w:rPr>
            </w:pPr>
            <w:r w:rsidRPr="7B4A5229">
              <w:rPr>
                <w:rFonts w:ascii="Calibri" w:eastAsia="Calibri" w:hAnsi="Calibri" w:cs="Calibri"/>
                <w:sz w:val="24"/>
                <w:szCs w:val="24"/>
              </w:rPr>
              <w:t>Replace oil-fired central heating system in church</w:t>
            </w:r>
          </w:p>
        </w:tc>
        <w:tc>
          <w:tcPr>
            <w:tcW w:w="1672" w:type="dxa"/>
            <w:vMerge/>
            <w:tcBorders>
              <w:top w:val="single" w:sz="4" w:space="0" w:color="00B0F0"/>
              <w:bottom w:val="single" w:sz="4" w:space="0" w:color="00B0F0"/>
              <w:right w:val="single" w:sz="4" w:space="0" w:color="00B0F0"/>
            </w:tcBorders>
            <w:vAlign w:val="center"/>
            <w:hideMark/>
          </w:tcPr>
          <w:p w14:paraId="2A237478"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0DBF00DF"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53C2B307" w14:textId="51B7F47C" w:rsidR="00E064DF" w:rsidRPr="00E064DF" w:rsidRDefault="009B77BB" w:rsidP="00E064DF">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6F5AE98F" w14:textId="2BB092B3" w:rsidR="00E064DF" w:rsidRPr="00E064DF" w:rsidRDefault="00094BAC"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1,560</w:t>
            </w:r>
          </w:p>
        </w:tc>
      </w:tr>
      <w:tr w:rsidR="00E064DF" w:rsidRPr="00E064DF" w14:paraId="488E0BED"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73913078" w14:textId="63D156B2" w:rsidR="00E064DF" w:rsidRPr="00E064DF" w:rsidRDefault="00094BAC" w:rsidP="00E064DF">
            <w:pPr>
              <w:spacing w:after="0" w:line="240" w:lineRule="auto"/>
              <w:rPr>
                <w:rFonts w:ascii="Calibri" w:eastAsia="Times New Roman" w:hAnsi="Calibri" w:cs="Calibri"/>
                <w:color w:val="000000"/>
                <w:sz w:val="24"/>
                <w:szCs w:val="24"/>
                <w:lang w:eastAsia="en-GB"/>
              </w:rPr>
            </w:pPr>
            <w:r w:rsidRPr="00094BAC">
              <w:rPr>
                <w:rFonts w:ascii="Calibri" w:eastAsia="Times New Roman" w:hAnsi="Calibri" w:cs="Calibri"/>
                <w:color w:val="000000"/>
                <w:sz w:val="24"/>
                <w:szCs w:val="24"/>
                <w:lang w:eastAsia="en-GB"/>
              </w:rPr>
              <w:t>An 18</w:t>
            </w:r>
            <w:r w:rsidR="00312878" w:rsidRPr="00094BAC">
              <w:rPr>
                <w:rFonts w:ascii="Calibri" w:eastAsia="Times New Roman" w:hAnsi="Calibri" w:cs="Calibri"/>
                <w:color w:val="000000"/>
                <w:sz w:val="24"/>
                <w:szCs w:val="24"/>
                <w:lang w:eastAsia="en-GB"/>
              </w:rPr>
              <w:t>-</w:t>
            </w:r>
            <w:r w:rsidRPr="00094BAC">
              <w:rPr>
                <w:rFonts w:ascii="Calibri" w:eastAsia="Times New Roman" w:hAnsi="Calibri" w:cs="Calibri"/>
                <w:color w:val="000000"/>
                <w:sz w:val="24"/>
                <w:szCs w:val="24"/>
                <w:lang w:eastAsia="en-GB"/>
              </w:rPr>
              <w:t>week online editing course with Cornerstones Literary Consultancy</w:t>
            </w:r>
          </w:p>
        </w:tc>
        <w:tc>
          <w:tcPr>
            <w:tcW w:w="1672" w:type="dxa"/>
            <w:vMerge/>
            <w:tcBorders>
              <w:top w:val="single" w:sz="4" w:space="0" w:color="00B0F0"/>
              <w:bottom w:val="single" w:sz="4" w:space="0" w:color="00B0F0"/>
              <w:right w:val="single" w:sz="4" w:space="0" w:color="00B0F0"/>
            </w:tcBorders>
            <w:vAlign w:val="center"/>
            <w:hideMark/>
          </w:tcPr>
          <w:p w14:paraId="23FD540C"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498654AE"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0C6C6C73" w14:textId="29487B17" w:rsidR="00E064DF" w:rsidRPr="00E064DF" w:rsidRDefault="00205F52" w:rsidP="00E064DF">
            <w:pPr>
              <w:spacing w:after="0" w:line="240" w:lineRule="auto"/>
              <w:rPr>
                <w:rFonts w:ascii="Calibri" w:eastAsia="Times New Roman" w:hAnsi="Calibri" w:cs="Calibri"/>
                <w:b/>
                <w:bCs/>
                <w:color w:val="000000"/>
                <w:sz w:val="24"/>
                <w:szCs w:val="24"/>
                <w:lang w:eastAsia="en-GB"/>
              </w:rPr>
            </w:pPr>
            <w:r w:rsidRPr="00205F52">
              <w:rPr>
                <w:rFonts w:ascii="Calibri" w:eastAsia="Times New Roman" w:hAnsi="Calibri" w:cs="Calibri"/>
                <w:b/>
                <w:bCs/>
                <w:color w:val="000000"/>
                <w:sz w:val="24"/>
                <w:szCs w:val="24"/>
                <w:lang w:eastAsia="en-GB"/>
              </w:rPr>
              <w:t xml:space="preserve">St Maurice's PCC </w:t>
            </w:r>
            <w:proofErr w:type="spellStart"/>
            <w:r w:rsidRPr="00205F52">
              <w:rPr>
                <w:rFonts w:ascii="Calibri" w:eastAsia="Times New Roman" w:hAnsi="Calibri" w:cs="Calibri"/>
                <w:b/>
                <w:bCs/>
                <w:color w:val="000000"/>
                <w:sz w:val="24"/>
                <w:szCs w:val="24"/>
                <w:lang w:eastAsia="en-GB"/>
              </w:rPr>
              <w:t>Eglingham</w:t>
            </w:r>
            <w:proofErr w:type="spellEnd"/>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36893A17" w14:textId="0E645405" w:rsidR="00E064DF" w:rsidRPr="00E064DF" w:rsidRDefault="006E5254"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6,163</w:t>
            </w:r>
          </w:p>
        </w:tc>
      </w:tr>
      <w:tr w:rsidR="00E064DF" w:rsidRPr="00E064DF" w14:paraId="17BE58D4"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416B6643" w14:textId="11763729" w:rsidR="00E064DF" w:rsidRPr="00E064DF" w:rsidRDefault="006E5254" w:rsidP="00E064DF">
            <w:pPr>
              <w:spacing w:after="0" w:line="240" w:lineRule="auto"/>
              <w:rPr>
                <w:rFonts w:ascii="Calibri" w:eastAsia="Times New Roman" w:hAnsi="Calibri" w:cs="Calibri"/>
                <w:color w:val="000000"/>
                <w:sz w:val="24"/>
                <w:szCs w:val="24"/>
                <w:lang w:eastAsia="en-GB"/>
              </w:rPr>
            </w:pPr>
            <w:proofErr w:type="spellStart"/>
            <w:r w:rsidRPr="006E5254">
              <w:rPr>
                <w:rFonts w:ascii="Calibri" w:eastAsia="Times New Roman" w:hAnsi="Calibri" w:cs="Calibri"/>
                <w:color w:val="000000"/>
                <w:sz w:val="24"/>
                <w:szCs w:val="24"/>
                <w:lang w:eastAsia="en-GB"/>
              </w:rPr>
              <w:t>Eglingham</w:t>
            </w:r>
            <w:proofErr w:type="spellEnd"/>
            <w:r w:rsidRPr="006E5254">
              <w:rPr>
                <w:rFonts w:ascii="Calibri" w:eastAsia="Times New Roman" w:hAnsi="Calibri" w:cs="Calibri"/>
                <w:color w:val="000000"/>
                <w:sz w:val="24"/>
                <w:szCs w:val="24"/>
                <w:lang w:eastAsia="en-GB"/>
              </w:rPr>
              <w:t xml:space="preserve"> Church Heating</w:t>
            </w:r>
          </w:p>
        </w:tc>
        <w:tc>
          <w:tcPr>
            <w:tcW w:w="1672" w:type="dxa"/>
            <w:vMerge/>
            <w:tcBorders>
              <w:top w:val="single" w:sz="4" w:space="0" w:color="00B0F0"/>
              <w:bottom w:val="single" w:sz="4" w:space="0" w:color="00B0F0"/>
              <w:right w:val="single" w:sz="4" w:space="0" w:color="00B0F0"/>
            </w:tcBorders>
            <w:vAlign w:val="center"/>
            <w:hideMark/>
          </w:tcPr>
          <w:p w14:paraId="503EE404"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3F298796"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7C627BA7" w14:textId="790EE2AF" w:rsidR="00E064DF" w:rsidRPr="00E064DF" w:rsidRDefault="00420EFA" w:rsidP="00E064DF">
            <w:pPr>
              <w:spacing w:after="0" w:line="240" w:lineRule="auto"/>
              <w:rPr>
                <w:rFonts w:ascii="Calibri" w:eastAsia="Times New Roman" w:hAnsi="Calibri" w:cs="Calibri"/>
                <w:b/>
                <w:bCs/>
                <w:color w:val="000000"/>
                <w:sz w:val="24"/>
                <w:szCs w:val="24"/>
                <w:lang w:eastAsia="en-GB"/>
              </w:rPr>
            </w:pPr>
            <w:r w:rsidRPr="00420EFA">
              <w:rPr>
                <w:rFonts w:ascii="Calibri" w:eastAsia="Times New Roman" w:hAnsi="Calibri" w:cs="Calibri"/>
                <w:b/>
                <w:bCs/>
                <w:color w:val="000000"/>
                <w:sz w:val="24"/>
                <w:szCs w:val="24"/>
                <w:lang w:eastAsia="en-GB"/>
              </w:rPr>
              <w:t>Little Acorns Pre-School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692EB02C" w14:textId="768E72D3" w:rsidR="00E064DF" w:rsidRPr="00E064DF" w:rsidRDefault="00D74A7D"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720</w:t>
            </w:r>
          </w:p>
        </w:tc>
      </w:tr>
      <w:tr w:rsidR="00E064DF" w:rsidRPr="00E064DF" w14:paraId="698FE2EA"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37436C25" w14:textId="6CB3151A" w:rsidR="00E064DF" w:rsidRPr="00E064DF" w:rsidRDefault="00312878" w:rsidP="00E064DF">
            <w:pPr>
              <w:spacing w:after="0" w:line="240" w:lineRule="auto"/>
              <w:rPr>
                <w:rFonts w:ascii="Calibri" w:eastAsia="Times New Roman" w:hAnsi="Calibri" w:cs="Calibri"/>
                <w:color w:val="000000"/>
                <w:sz w:val="24"/>
                <w:szCs w:val="24"/>
                <w:lang w:eastAsia="en-GB"/>
              </w:rPr>
            </w:pPr>
            <w:r w:rsidRPr="00D74A7D">
              <w:rPr>
                <w:rFonts w:ascii="Calibri" w:eastAsia="Times New Roman" w:hAnsi="Calibri" w:cs="Calibri"/>
                <w:color w:val="000000"/>
                <w:sz w:val="24"/>
                <w:szCs w:val="24"/>
                <w:lang w:eastAsia="en-GB"/>
              </w:rPr>
              <w:t>Offsite</w:t>
            </w:r>
            <w:r w:rsidR="00D74A7D" w:rsidRPr="00D74A7D">
              <w:rPr>
                <w:rFonts w:ascii="Calibri" w:eastAsia="Times New Roman" w:hAnsi="Calibri" w:cs="Calibri"/>
                <w:color w:val="000000"/>
                <w:sz w:val="24"/>
                <w:szCs w:val="24"/>
                <w:lang w:eastAsia="en-GB"/>
              </w:rPr>
              <w:t xml:space="preserve"> trips to enhance the children's learning</w:t>
            </w:r>
          </w:p>
        </w:tc>
        <w:tc>
          <w:tcPr>
            <w:tcW w:w="1672" w:type="dxa"/>
            <w:vMerge/>
            <w:tcBorders>
              <w:top w:val="single" w:sz="4" w:space="0" w:color="00B0F0"/>
              <w:bottom w:val="single" w:sz="4" w:space="0" w:color="00B0F0"/>
              <w:right w:val="single" w:sz="4" w:space="0" w:color="00B0F0"/>
            </w:tcBorders>
            <w:vAlign w:val="center"/>
            <w:hideMark/>
          </w:tcPr>
          <w:p w14:paraId="30989B70"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3DD253B3"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500112EF" w14:textId="21B4C863" w:rsidR="00E064DF" w:rsidRPr="00E064DF" w:rsidRDefault="00E064DF" w:rsidP="00E064DF">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r w:rsidRPr="00E064DF">
              <w:rPr>
                <w:rFonts w:ascii="Calibri" w:eastAsia="Times New Roman" w:hAnsi="Calibri" w:cs="Calibri"/>
                <w:b/>
                <w:bCs/>
                <w:color w:val="000000"/>
                <w:sz w:val="24"/>
                <w:szCs w:val="24"/>
                <w:lang w:eastAsia="en-GB"/>
              </w:rPr>
              <w:t xml:space="preserve"> </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54403231" w14:textId="77BC65D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r w:rsidRPr="00E064DF">
              <w:rPr>
                <w:rFonts w:ascii="Calibri" w:eastAsia="Times New Roman" w:hAnsi="Calibri" w:cs="Calibri"/>
                <w:b/>
                <w:bCs/>
                <w:color w:val="000000"/>
                <w:sz w:val="24"/>
                <w:szCs w:val="24"/>
                <w:lang w:eastAsia="en-GB"/>
              </w:rPr>
              <w:t>2,000</w:t>
            </w:r>
          </w:p>
        </w:tc>
      </w:tr>
      <w:tr w:rsidR="00E064DF" w:rsidRPr="00E064DF" w14:paraId="3D73F04F"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48E1C1F5" w14:textId="1B6673D7" w:rsidR="00E064DF" w:rsidRPr="00E064DF" w:rsidRDefault="00473857" w:rsidP="00E064DF">
            <w:pPr>
              <w:spacing w:after="0" w:line="240" w:lineRule="auto"/>
              <w:rPr>
                <w:rFonts w:ascii="Calibri" w:eastAsia="Times New Roman" w:hAnsi="Calibri" w:cs="Calibri"/>
                <w:color w:val="000000"/>
                <w:sz w:val="24"/>
                <w:szCs w:val="24"/>
                <w:lang w:eastAsia="en-GB"/>
              </w:rPr>
            </w:pPr>
            <w:r w:rsidRPr="00473857">
              <w:rPr>
                <w:rFonts w:ascii="Calibri" w:eastAsia="Times New Roman" w:hAnsi="Calibri" w:cs="Calibri"/>
                <w:color w:val="000000"/>
                <w:sz w:val="24"/>
                <w:szCs w:val="24"/>
                <w:lang w:eastAsia="en-GB"/>
              </w:rPr>
              <w:t>Accommodation and travel costs to support University study</w:t>
            </w:r>
          </w:p>
        </w:tc>
        <w:tc>
          <w:tcPr>
            <w:tcW w:w="1672" w:type="dxa"/>
            <w:vMerge/>
            <w:tcBorders>
              <w:top w:val="single" w:sz="4" w:space="0" w:color="00B0F0"/>
              <w:bottom w:val="single" w:sz="4" w:space="0" w:color="00B0F0"/>
              <w:right w:val="single" w:sz="4" w:space="0" w:color="00B0F0"/>
            </w:tcBorders>
            <w:vAlign w:val="center"/>
            <w:hideMark/>
          </w:tcPr>
          <w:p w14:paraId="17DABC3B"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756FAAE3"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23D6EE7A" w14:textId="665C64D7" w:rsidR="00E064DF" w:rsidRPr="00E064DF" w:rsidRDefault="00B35E2F" w:rsidP="00E064DF">
            <w:pPr>
              <w:spacing w:after="0" w:line="240" w:lineRule="auto"/>
              <w:rPr>
                <w:rFonts w:ascii="Calibri" w:eastAsia="Times New Roman" w:hAnsi="Calibri" w:cs="Calibri"/>
                <w:b/>
                <w:bCs/>
                <w:color w:val="000000"/>
                <w:sz w:val="24"/>
                <w:szCs w:val="24"/>
                <w:lang w:eastAsia="en-GB"/>
              </w:rPr>
            </w:pPr>
            <w:r w:rsidRPr="00B35E2F">
              <w:rPr>
                <w:rFonts w:ascii="Calibri" w:eastAsia="Times New Roman" w:hAnsi="Calibri" w:cs="Calibri"/>
                <w:b/>
                <w:bCs/>
                <w:color w:val="000000"/>
                <w:sz w:val="24"/>
                <w:szCs w:val="24"/>
                <w:lang w:eastAsia="en-GB"/>
              </w:rPr>
              <w:t>Little Acorns Pre-School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078787C1" w14:textId="7D0B5085"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r w:rsidRPr="00E064DF">
              <w:rPr>
                <w:rFonts w:ascii="Calibri" w:eastAsia="Times New Roman" w:hAnsi="Calibri" w:cs="Calibri"/>
                <w:b/>
                <w:bCs/>
                <w:color w:val="000000"/>
                <w:sz w:val="24"/>
                <w:szCs w:val="24"/>
                <w:lang w:eastAsia="en-GB"/>
              </w:rPr>
              <w:t>2</w:t>
            </w:r>
            <w:r w:rsidR="00FE5DB9">
              <w:rPr>
                <w:rFonts w:ascii="Calibri" w:eastAsia="Times New Roman" w:hAnsi="Calibri" w:cs="Calibri"/>
                <w:b/>
                <w:bCs/>
                <w:color w:val="000000"/>
                <w:sz w:val="24"/>
                <w:szCs w:val="24"/>
                <w:lang w:eastAsia="en-GB"/>
              </w:rPr>
              <w:t>8</w:t>
            </w:r>
            <w:r w:rsidRPr="00E064DF">
              <w:rPr>
                <w:rFonts w:ascii="Calibri" w:eastAsia="Times New Roman" w:hAnsi="Calibri" w:cs="Calibri"/>
                <w:b/>
                <w:bCs/>
                <w:color w:val="000000"/>
                <w:sz w:val="24"/>
                <w:szCs w:val="24"/>
                <w:lang w:eastAsia="en-GB"/>
              </w:rPr>
              <w:t>0</w:t>
            </w:r>
          </w:p>
        </w:tc>
      </w:tr>
      <w:tr w:rsidR="00E064DF" w:rsidRPr="00E064DF" w14:paraId="1A4D891B"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57FBB402" w14:textId="4D17FA88" w:rsidR="00E064DF" w:rsidRPr="00E064DF" w:rsidRDefault="00FE5DB9" w:rsidP="00E064DF">
            <w:pPr>
              <w:spacing w:after="0" w:line="240" w:lineRule="auto"/>
              <w:rPr>
                <w:rFonts w:ascii="Calibri" w:eastAsia="Times New Roman" w:hAnsi="Calibri" w:cs="Calibri"/>
                <w:color w:val="000000"/>
                <w:sz w:val="24"/>
                <w:szCs w:val="24"/>
                <w:lang w:eastAsia="en-GB"/>
              </w:rPr>
            </w:pPr>
            <w:r w:rsidRPr="00FE5DB9">
              <w:rPr>
                <w:rFonts w:ascii="Calibri" w:eastAsia="Times New Roman" w:hAnsi="Calibri" w:cs="Calibri"/>
                <w:color w:val="000000"/>
                <w:sz w:val="24"/>
                <w:szCs w:val="24"/>
                <w:lang w:eastAsia="en-GB"/>
              </w:rPr>
              <w:t>Intergenerational Project</w:t>
            </w:r>
          </w:p>
        </w:tc>
        <w:tc>
          <w:tcPr>
            <w:tcW w:w="1672" w:type="dxa"/>
            <w:vMerge/>
            <w:tcBorders>
              <w:top w:val="single" w:sz="4" w:space="0" w:color="00B0F0"/>
              <w:bottom w:val="single" w:sz="4" w:space="0" w:color="00B0F0"/>
              <w:right w:val="single" w:sz="4" w:space="0" w:color="00B0F0"/>
            </w:tcBorders>
            <w:vAlign w:val="center"/>
            <w:hideMark/>
          </w:tcPr>
          <w:p w14:paraId="6E35A024"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28E9E421"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2B918662" w14:textId="0D9F15BF" w:rsidR="00E064DF" w:rsidRPr="00E064DF" w:rsidRDefault="007728A5" w:rsidP="00E064DF">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08DD3293" w14:textId="4CFA7FE1"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r w:rsidRPr="00E064DF">
              <w:rPr>
                <w:rFonts w:ascii="Calibri" w:eastAsia="Times New Roman" w:hAnsi="Calibri" w:cs="Calibri"/>
                <w:b/>
                <w:bCs/>
                <w:color w:val="000000"/>
                <w:sz w:val="24"/>
                <w:szCs w:val="24"/>
                <w:lang w:eastAsia="en-GB"/>
              </w:rPr>
              <w:t>2,000</w:t>
            </w:r>
          </w:p>
        </w:tc>
      </w:tr>
      <w:tr w:rsidR="00E064DF" w:rsidRPr="00E064DF" w14:paraId="6E0659F7"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2FE19EB4" w14:textId="26E91052" w:rsidR="00E064DF" w:rsidRPr="00E064DF" w:rsidRDefault="007728A5" w:rsidP="00E064DF">
            <w:pPr>
              <w:spacing w:after="0" w:line="240" w:lineRule="auto"/>
              <w:rPr>
                <w:rFonts w:ascii="Calibri" w:eastAsia="Times New Roman" w:hAnsi="Calibri" w:cs="Calibri"/>
                <w:color w:val="000000"/>
                <w:sz w:val="24"/>
                <w:szCs w:val="24"/>
                <w:lang w:eastAsia="en-GB"/>
              </w:rPr>
            </w:pPr>
            <w:r w:rsidRPr="007728A5">
              <w:rPr>
                <w:rFonts w:ascii="Calibri" w:eastAsia="Times New Roman" w:hAnsi="Calibri" w:cs="Calibri"/>
                <w:color w:val="000000"/>
                <w:sz w:val="24"/>
                <w:szCs w:val="24"/>
                <w:lang w:eastAsia="en-GB"/>
              </w:rPr>
              <w:t>Support for university studies, travel, equipment and stationery</w:t>
            </w:r>
          </w:p>
        </w:tc>
        <w:tc>
          <w:tcPr>
            <w:tcW w:w="1672" w:type="dxa"/>
            <w:vMerge/>
            <w:tcBorders>
              <w:top w:val="single" w:sz="4" w:space="0" w:color="00B0F0"/>
              <w:bottom w:val="single" w:sz="4" w:space="0" w:color="00B0F0"/>
              <w:right w:val="single" w:sz="4" w:space="0" w:color="00B0F0"/>
            </w:tcBorders>
            <w:vAlign w:val="center"/>
            <w:hideMark/>
          </w:tcPr>
          <w:p w14:paraId="7D923BA0"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77466453"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04B647DA" w14:textId="63BFA777" w:rsidR="00E064DF" w:rsidRPr="00E064DF" w:rsidRDefault="00E064DF" w:rsidP="00E064DF">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5FEF380E" w14:textId="074C4EA3" w:rsidR="00E064DF" w:rsidRPr="00E064DF" w:rsidRDefault="00397E2C"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2,000</w:t>
            </w:r>
          </w:p>
        </w:tc>
      </w:tr>
      <w:tr w:rsidR="00E064DF" w:rsidRPr="00E064DF" w14:paraId="507DEED6"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6283ABED" w14:textId="379C0AE1" w:rsidR="00E064DF" w:rsidRPr="00E064DF" w:rsidRDefault="00397E2C" w:rsidP="00E064DF">
            <w:pPr>
              <w:spacing w:after="0" w:line="240" w:lineRule="auto"/>
              <w:rPr>
                <w:rFonts w:ascii="Calibri" w:eastAsia="Times New Roman" w:hAnsi="Calibri" w:cs="Calibri"/>
                <w:color w:val="000000"/>
                <w:sz w:val="24"/>
                <w:szCs w:val="24"/>
                <w:lang w:eastAsia="en-GB"/>
              </w:rPr>
            </w:pPr>
            <w:r w:rsidRPr="00397E2C">
              <w:rPr>
                <w:rFonts w:ascii="Calibri" w:eastAsia="Times New Roman" w:hAnsi="Calibri" w:cs="Calibri"/>
                <w:color w:val="000000"/>
                <w:sz w:val="24"/>
                <w:szCs w:val="24"/>
                <w:lang w:eastAsia="en-GB"/>
              </w:rPr>
              <w:t>Support Cricket Training, travel and equipment</w:t>
            </w:r>
          </w:p>
        </w:tc>
        <w:tc>
          <w:tcPr>
            <w:tcW w:w="1672" w:type="dxa"/>
            <w:vMerge/>
            <w:tcBorders>
              <w:top w:val="single" w:sz="4" w:space="0" w:color="00B0F0"/>
              <w:bottom w:val="single" w:sz="4" w:space="0" w:color="00B0F0"/>
              <w:right w:val="single" w:sz="4" w:space="0" w:color="00B0F0"/>
            </w:tcBorders>
            <w:vAlign w:val="center"/>
            <w:hideMark/>
          </w:tcPr>
          <w:p w14:paraId="706792F7"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3ACD351F"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0A40712B" w14:textId="5AB8D52B" w:rsidR="00E064DF" w:rsidRPr="00E064DF" w:rsidRDefault="00A42C7D" w:rsidP="00E064DF">
            <w:pPr>
              <w:spacing w:after="0" w:line="240" w:lineRule="auto"/>
              <w:rPr>
                <w:rFonts w:ascii="Calibri" w:eastAsia="Times New Roman" w:hAnsi="Calibri" w:cs="Calibri"/>
                <w:b/>
                <w:bCs/>
                <w:color w:val="000000"/>
                <w:sz w:val="24"/>
                <w:szCs w:val="24"/>
                <w:lang w:eastAsia="en-GB"/>
              </w:rPr>
            </w:pPr>
            <w:r w:rsidRPr="00A42C7D">
              <w:rPr>
                <w:rFonts w:ascii="Calibri" w:eastAsia="Times New Roman" w:hAnsi="Calibri" w:cs="Calibri"/>
                <w:b/>
                <w:bCs/>
                <w:color w:val="000000"/>
                <w:sz w:val="24"/>
                <w:szCs w:val="24"/>
                <w:lang w:eastAsia="en-GB"/>
              </w:rPr>
              <w:t>South Charlton Village Hall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654247E6" w14:textId="3617699F" w:rsidR="00E064DF" w:rsidRPr="00E064DF" w:rsidRDefault="00653136"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1,377</w:t>
            </w:r>
          </w:p>
        </w:tc>
      </w:tr>
      <w:tr w:rsidR="00E064DF" w:rsidRPr="00E064DF" w14:paraId="1DFC1490"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6D7BB5AF" w14:textId="19DE8364" w:rsidR="00E064DF" w:rsidRPr="00E064DF" w:rsidRDefault="00653136" w:rsidP="00E064DF">
            <w:pPr>
              <w:spacing w:after="0" w:line="240" w:lineRule="auto"/>
              <w:rPr>
                <w:rFonts w:ascii="Calibri" w:eastAsia="Times New Roman" w:hAnsi="Calibri" w:cs="Calibri"/>
                <w:color w:val="000000"/>
                <w:sz w:val="24"/>
                <w:szCs w:val="24"/>
                <w:lang w:eastAsia="en-GB"/>
              </w:rPr>
            </w:pPr>
            <w:r w:rsidRPr="00653136">
              <w:rPr>
                <w:rFonts w:ascii="Calibri" w:eastAsia="Times New Roman" w:hAnsi="Calibri" w:cs="Calibri"/>
                <w:color w:val="000000"/>
                <w:sz w:val="24"/>
                <w:szCs w:val="24"/>
                <w:lang w:eastAsia="en-GB"/>
              </w:rPr>
              <w:t>Small folding tables</w:t>
            </w:r>
          </w:p>
        </w:tc>
        <w:tc>
          <w:tcPr>
            <w:tcW w:w="1672" w:type="dxa"/>
            <w:vMerge/>
            <w:tcBorders>
              <w:top w:val="single" w:sz="4" w:space="0" w:color="00B0F0"/>
              <w:bottom w:val="single" w:sz="4" w:space="0" w:color="00B0F0"/>
              <w:right w:val="single" w:sz="4" w:space="0" w:color="00B0F0"/>
            </w:tcBorders>
            <w:vAlign w:val="center"/>
            <w:hideMark/>
          </w:tcPr>
          <w:p w14:paraId="3DF5E918"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7971E147"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6AAD9FCB" w14:textId="621AE0E6" w:rsidR="00E064DF" w:rsidRPr="00E064DF" w:rsidRDefault="00640678" w:rsidP="00E064DF">
            <w:pPr>
              <w:spacing w:after="0" w:line="240" w:lineRule="auto"/>
              <w:rPr>
                <w:rFonts w:ascii="Calibri" w:eastAsia="Times New Roman" w:hAnsi="Calibri" w:cs="Calibri"/>
                <w:b/>
                <w:bCs/>
                <w:color w:val="000000"/>
                <w:sz w:val="24"/>
                <w:szCs w:val="24"/>
                <w:lang w:eastAsia="en-GB"/>
              </w:rPr>
            </w:pPr>
            <w:proofErr w:type="spellStart"/>
            <w:r w:rsidRPr="00640678">
              <w:rPr>
                <w:rFonts w:ascii="Calibri" w:eastAsia="Times New Roman" w:hAnsi="Calibri" w:cs="Calibri"/>
                <w:b/>
                <w:bCs/>
                <w:color w:val="000000"/>
                <w:sz w:val="24"/>
                <w:szCs w:val="24"/>
                <w:lang w:eastAsia="en-GB"/>
              </w:rPr>
              <w:t>Eglingham</w:t>
            </w:r>
            <w:proofErr w:type="spellEnd"/>
            <w:r w:rsidRPr="00640678">
              <w:rPr>
                <w:rFonts w:ascii="Calibri" w:eastAsia="Times New Roman" w:hAnsi="Calibri" w:cs="Calibri"/>
                <w:b/>
                <w:bCs/>
                <w:color w:val="000000"/>
                <w:sz w:val="24"/>
                <w:szCs w:val="24"/>
                <w:lang w:eastAsia="en-GB"/>
              </w:rPr>
              <w:t xml:space="preserve"> Community Association</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21D81387" w14:textId="1355E693" w:rsidR="00E064DF" w:rsidRPr="00E064DF" w:rsidRDefault="00F55D79"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1,000</w:t>
            </w:r>
          </w:p>
        </w:tc>
      </w:tr>
      <w:tr w:rsidR="00E064DF" w:rsidRPr="00E064DF" w14:paraId="62A55EE7"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20DC6CB0" w14:textId="6857A2EA" w:rsidR="00E064DF" w:rsidRPr="00E064DF" w:rsidRDefault="00F55D79" w:rsidP="00E064DF">
            <w:pPr>
              <w:spacing w:after="0" w:line="240" w:lineRule="auto"/>
              <w:rPr>
                <w:rFonts w:ascii="Calibri" w:eastAsia="Times New Roman" w:hAnsi="Calibri" w:cs="Calibri"/>
                <w:color w:val="000000"/>
                <w:sz w:val="24"/>
                <w:szCs w:val="24"/>
                <w:lang w:eastAsia="en-GB"/>
              </w:rPr>
            </w:pPr>
            <w:proofErr w:type="spellStart"/>
            <w:r w:rsidRPr="00F55D79">
              <w:rPr>
                <w:rFonts w:ascii="Calibri" w:eastAsia="Times New Roman" w:hAnsi="Calibri" w:cs="Calibri"/>
                <w:color w:val="000000"/>
                <w:sz w:val="24"/>
                <w:szCs w:val="24"/>
                <w:lang w:eastAsia="en-GB"/>
              </w:rPr>
              <w:t>Eglingham</w:t>
            </w:r>
            <w:proofErr w:type="spellEnd"/>
            <w:r w:rsidRPr="00F55D79">
              <w:rPr>
                <w:rFonts w:ascii="Calibri" w:eastAsia="Times New Roman" w:hAnsi="Calibri" w:cs="Calibri"/>
                <w:color w:val="000000"/>
                <w:sz w:val="24"/>
                <w:szCs w:val="24"/>
                <w:lang w:eastAsia="en-GB"/>
              </w:rPr>
              <w:t xml:space="preserve"> craft group development</w:t>
            </w:r>
          </w:p>
        </w:tc>
        <w:tc>
          <w:tcPr>
            <w:tcW w:w="1672" w:type="dxa"/>
            <w:vMerge/>
            <w:tcBorders>
              <w:top w:val="single" w:sz="4" w:space="0" w:color="00B0F0"/>
              <w:bottom w:val="single" w:sz="4" w:space="0" w:color="00B0F0"/>
              <w:right w:val="single" w:sz="4" w:space="0" w:color="00B0F0"/>
            </w:tcBorders>
            <w:vAlign w:val="center"/>
            <w:hideMark/>
          </w:tcPr>
          <w:p w14:paraId="43425435"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71E0A1DA"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7D36A219" w14:textId="0CE0F9C3" w:rsidR="00E064DF" w:rsidRPr="00E064DF" w:rsidRDefault="00656572" w:rsidP="00E064DF">
            <w:pPr>
              <w:spacing w:after="0" w:line="240" w:lineRule="auto"/>
              <w:rPr>
                <w:rFonts w:ascii="Calibri" w:eastAsia="Times New Roman" w:hAnsi="Calibri" w:cs="Calibri"/>
                <w:b/>
                <w:bCs/>
                <w:color w:val="000000"/>
                <w:sz w:val="24"/>
                <w:szCs w:val="24"/>
                <w:lang w:eastAsia="en-GB"/>
              </w:rPr>
            </w:pPr>
            <w:r w:rsidRPr="00656572">
              <w:rPr>
                <w:rFonts w:ascii="Calibri" w:eastAsia="Times New Roman" w:hAnsi="Calibri" w:cs="Calibri"/>
                <w:b/>
                <w:bCs/>
                <w:color w:val="000000"/>
                <w:sz w:val="24"/>
                <w:szCs w:val="24"/>
                <w:lang w:eastAsia="en-GB"/>
              </w:rPr>
              <w:t>South Charlton Village Hall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33F5A5A6" w14:textId="47A43BD3" w:rsidR="00E064DF" w:rsidRPr="00E064DF" w:rsidRDefault="000F031E"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6,127</w:t>
            </w:r>
          </w:p>
        </w:tc>
      </w:tr>
      <w:tr w:rsidR="00E064DF" w:rsidRPr="00E064DF" w14:paraId="47D361EC"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51AE0C26" w14:textId="76A6E13B" w:rsidR="00E064DF" w:rsidRPr="00E064DF" w:rsidRDefault="000F031E" w:rsidP="00E064DF">
            <w:pPr>
              <w:spacing w:after="0" w:line="240" w:lineRule="auto"/>
              <w:rPr>
                <w:rFonts w:ascii="Calibri" w:eastAsia="Times New Roman" w:hAnsi="Calibri" w:cs="Calibri"/>
                <w:color w:val="000000"/>
                <w:sz w:val="24"/>
                <w:szCs w:val="24"/>
                <w:lang w:eastAsia="en-GB"/>
              </w:rPr>
            </w:pPr>
            <w:r w:rsidRPr="000F031E">
              <w:rPr>
                <w:rFonts w:ascii="Calibri" w:eastAsia="Times New Roman" w:hAnsi="Calibri" w:cs="Calibri"/>
                <w:color w:val="000000"/>
                <w:sz w:val="24"/>
                <w:szCs w:val="24"/>
                <w:lang w:eastAsia="en-GB"/>
              </w:rPr>
              <w:t>Remove and replace guttering</w:t>
            </w:r>
          </w:p>
        </w:tc>
        <w:tc>
          <w:tcPr>
            <w:tcW w:w="1672" w:type="dxa"/>
            <w:vMerge/>
            <w:tcBorders>
              <w:top w:val="single" w:sz="4" w:space="0" w:color="00B0F0"/>
              <w:bottom w:val="single" w:sz="4" w:space="0" w:color="00B0F0"/>
              <w:right w:val="single" w:sz="4" w:space="0" w:color="00B0F0"/>
            </w:tcBorders>
            <w:vAlign w:val="center"/>
            <w:hideMark/>
          </w:tcPr>
          <w:p w14:paraId="1D14F3A2"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2B3F6A72"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13606CEF" w14:textId="29A2D200" w:rsidR="00E064DF" w:rsidRPr="00E064DF" w:rsidRDefault="001B5741" w:rsidP="00E064DF">
            <w:pPr>
              <w:spacing w:after="0" w:line="240" w:lineRule="auto"/>
              <w:rPr>
                <w:rFonts w:ascii="Calibri" w:eastAsia="Times New Roman" w:hAnsi="Calibri" w:cs="Calibri"/>
                <w:b/>
                <w:bCs/>
                <w:color w:val="000000"/>
                <w:sz w:val="24"/>
                <w:szCs w:val="24"/>
                <w:lang w:eastAsia="en-GB"/>
              </w:rPr>
            </w:pPr>
            <w:r w:rsidRPr="001B5741">
              <w:rPr>
                <w:rFonts w:ascii="Calibri" w:eastAsia="Times New Roman" w:hAnsi="Calibri" w:cs="Calibri"/>
                <w:b/>
                <w:bCs/>
                <w:color w:val="000000"/>
                <w:sz w:val="24"/>
                <w:szCs w:val="24"/>
                <w:lang w:eastAsia="en-GB"/>
              </w:rPr>
              <w:t>Breamish Hall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753FCA43" w14:textId="7ACA8D86" w:rsidR="00E064DF" w:rsidRPr="00E064DF" w:rsidRDefault="0056526B"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4,589</w:t>
            </w:r>
          </w:p>
        </w:tc>
      </w:tr>
      <w:tr w:rsidR="00E064DF" w:rsidRPr="00E064DF" w14:paraId="47B59687"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3AE365DD" w14:textId="53350C2E" w:rsidR="00E064DF" w:rsidRPr="00E064DF" w:rsidRDefault="0056526B" w:rsidP="00E064DF">
            <w:pPr>
              <w:spacing w:after="0" w:line="240" w:lineRule="auto"/>
              <w:rPr>
                <w:rFonts w:ascii="Calibri" w:eastAsia="Times New Roman" w:hAnsi="Calibri" w:cs="Calibri"/>
                <w:color w:val="000000"/>
                <w:sz w:val="24"/>
                <w:szCs w:val="24"/>
                <w:lang w:eastAsia="en-GB"/>
              </w:rPr>
            </w:pPr>
            <w:r w:rsidRPr="0056526B">
              <w:rPr>
                <w:rFonts w:ascii="Calibri" w:eastAsia="Times New Roman" w:hAnsi="Calibri" w:cs="Calibri"/>
                <w:color w:val="000000"/>
                <w:sz w:val="24"/>
                <w:szCs w:val="24"/>
                <w:lang w:eastAsia="en-GB"/>
              </w:rPr>
              <w:t>Purchase a commercial oven and extraction canopy</w:t>
            </w:r>
          </w:p>
        </w:tc>
        <w:tc>
          <w:tcPr>
            <w:tcW w:w="1672" w:type="dxa"/>
            <w:vMerge/>
            <w:tcBorders>
              <w:top w:val="single" w:sz="4" w:space="0" w:color="00B0F0"/>
              <w:bottom w:val="single" w:sz="4" w:space="0" w:color="00B0F0"/>
              <w:right w:val="single" w:sz="4" w:space="0" w:color="00B0F0"/>
            </w:tcBorders>
            <w:vAlign w:val="center"/>
            <w:hideMark/>
          </w:tcPr>
          <w:p w14:paraId="40C7AFF1"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678DD066"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1C5C9B0D" w14:textId="5E1B729A" w:rsidR="00E064DF" w:rsidRPr="00E064DF" w:rsidRDefault="00611CEA" w:rsidP="00E064DF">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Individual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27B50BAE" w14:textId="0297E818"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r w:rsidRPr="00E064DF">
              <w:rPr>
                <w:rFonts w:ascii="Calibri" w:eastAsia="Times New Roman" w:hAnsi="Calibri" w:cs="Calibri"/>
                <w:b/>
                <w:bCs/>
                <w:color w:val="000000"/>
                <w:sz w:val="24"/>
                <w:szCs w:val="24"/>
                <w:lang w:eastAsia="en-GB"/>
              </w:rPr>
              <w:t>2,000</w:t>
            </w:r>
          </w:p>
        </w:tc>
      </w:tr>
      <w:tr w:rsidR="00E064DF" w:rsidRPr="00E064DF" w14:paraId="26146509"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4680D01E" w14:textId="68CED892" w:rsidR="00E064DF" w:rsidRPr="00E064DF" w:rsidRDefault="00611CEA" w:rsidP="00E064DF">
            <w:pPr>
              <w:spacing w:after="0" w:line="240" w:lineRule="auto"/>
              <w:rPr>
                <w:rFonts w:ascii="Calibri" w:eastAsia="Times New Roman" w:hAnsi="Calibri" w:cs="Calibri"/>
                <w:color w:val="000000"/>
                <w:sz w:val="24"/>
                <w:szCs w:val="24"/>
                <w:lang w:eastAsia="en-GB"/>
              </w:rPr>
            </w:pPr>
            <w:r w:rsidRPr="00611CEA">
              <w:rPr>
                <w:rFonts w:ascii="Calibri" w:eastAsia="Times New Roman" w:hAnsi="Calibri" w:cs="Calibri"/>
                <w:color w:val="000000"/>
                <w:sz w:val="24"/>
                <w:szCs w:val="24"/>
                <w:lang w:eastAsia="en-GB"/>
              </w:rPr>
              <w:t>Accommodation costs</w:t>
            </w:r>
          </w:p>
        </w:tc>
        <w:tc>
          <w:tcPr>
            <w:tcW w:w="1672" w:type="dxa"/>
            <w:vMerge/>
            <w:tcBorders>
              <w:top w:val="single" w:sz="4" w:space="0" w:color="00B0F0"/>
              <w:bottom w:val="single" w:sz="4" w:space="0" w:color="00B0F0"/>
              <w:right w:val="single" w:sz="4" w:space="0" w:color="00B0F0"/>
            </w:tcBorders>
            <w:vAlign w:val="center"/>
            <w:hideMark/>
          </w:tcPr>
          <w:p w14:paraId="56BCDA6D"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2E51AC99"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7774D126" w14:textId="18D84DB1" w:rsidR="00E064DF" w:rsidRPr="00E064DF" w:rsidRDefault="00031212" w:rsidP="00E064DF">
            <w:pPr>
              <w:spacing w:after="0" w:line="240" w:lineRule="auto"/>
              <w:rPr>
                <w:rFonts w:ascii="Calibri" w:eastAsia="Times New Roman" w:hAnsi="Calibri" w:cs="Calibri"/>
                <w:b/>
                <w:bCs/>
                <w:color w:val="000000"/>
                <w:sz w:val="24"/>
                <w:szCs w:val="24"/>
                <w:lang w:eastAsia="en-GB"/>
              </w:rPr>
            </w:pPr>
            <w:r w:rsidRPr="00031212">
              <w:rPr>
                <w:rFonts w:ascii="Calibri" w:eastAsia="Times New Roman" w:hAnsi="Calibri" w:cs="Calibri"/>
                <w:b/>
                <w:bCs/>
                <w:color w:val="000000"/>
                <w:sz w:val="24"/>
                <w:szCs w:val="24"/>
                <w:lang w:eastAsia="en-GB"/>
              </w:rPr>
              <w:t>NTC Touring Theatre Company Ltd</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57889890" w14:textId="5F3BC9AF" w:rsidR="00E064DF" w:rsidRPr="00E064DF" w:rsidRDefault="009809ED"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1,0</w:t>
            </w:r>
            <w:r w:rsidR="00E064DF" w:rsidRPr="00E064DF">
              <w:rPr>
                <w:rFonts w:ascii="Calibri" w:eastAsia="Times New Roman" w:hAnsi="Calibri" w:cs="Calibri"/>
                <w:b/>
                <w:bCs/>
                <w:color w:val="000000"/>
                <w:sz w:val="24"/>
                <w:szCs w:val="24"/>
                <w:lang w:eastAsia="en-GB"/>
              </w:rPr>
              <w:t>00</w:t>
            </w:r>
          </w:p>
        </w:tc>
      </w:tr>
      <w:tr w:rsidR="00E064DF" w:rsidRPr="00E064DF" w14:paraId="695BE3CC"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0E572CB9" w14:textId="5C802D8D" w:rsidR="00E064DF" w:rsidRPr="00E064DF" w:rsidRDefault="009809ED" w:rsidP="00E064DF">
            <w:pPr>
              <w:spacing w:after="0" w:line="240" w:lineRule="auto"/>
              <w:rPr>
                <w:rFonts w:ascii="Calibri" w:eastAsia="Times New Roman" w:hAnsi="Calibri" w:cs="Calibri"/>
                <w:color w:val="000000"/>
                <w:sz w:val="24"/>
                <w:szCs w:val="24"/>
                <w:lang w:eastAsia="en-GB"/>
              </w:rPr>
            </w:pPr>
            <w:r w:rsidRPr="009809ED">
              <w:rPr>
                <w:rFonts w:ascii="Calibri" w:eastAsia="Times New Roman" w:hAnsi="Calibri" w:cs="Calibri"/>
                <w:color w:val="000000"/>
                <w:sz w:val="24"/>
                <w:szCs w:val="24"/>
                <w:lang w:eastAsia="en-GB"/>
              </w:rPr>
              <w:t xml:space="preserve">Dracula at </w:t>
            </w:r>
            <w:proofErr w:type="spellStart"/>
            <w:r w:rsidRPr="009809ED">
              <w:rPr>
                <w:rFonts w:ascii="Calibri" w:eastAsia="Times New Roman" w:hAnsi="Calibri" w:cs="Calibri"/>
                <w:color w:val="000000"/>
                <w:sz w:val="24"/>
                <w:szCs w:val="24"/>
                <w:lang w:eastAsia="en-GB"/>
              </w:rPr>
              <w:t>Eglingham</w:t>
            </w:r>
            <w:proofErr w:type="spellEnd"/>
            <w:r w:rsidRPr="009809ED">
              <w:rPr>
                <w:rFonts w:ascii="Calibri" w:eastAsia="Times New Roman" w:hAnsi="Calibri" w:cs="Calibri"/>
                <w:color w:val="000000"/>
                <w:sz w:val="24"/>
                <w:szCs w:val="24"/>
                <w:lang w:eastAsia="en-GB"/>
              </w:rPr>
              <w:t xml:space="preserve"> Village Hall</w:t>
            </w:r>
          </w:p>
        </w:tc>
        <w:tc>
          <w:tcPr>
            <w:tcW w:w="1672" w:type="dxa"/>
            <w:vMerge/>
            <w:tcBorders>
              <w:top w:val="single" w:sz="4" w:space="0" w:color="00B0F0"/>
              <w:bottom w:val="single" w:sz="4" w:space="0" w:color="00B0F0"/>
              <w:right w:val="single" w:sz="4" w:space="0" w:color="00B0F0"/>
            </w:tcBorders>
            <w:vAlign w:val="center"/>
            <w:hideMark/>
          </w:tcPr>
          <w:p w14:paraId="415B5F18"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48077F56"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053EFF46" w14:textId="7A01FC1D" w:rsidR="00E064DF" w:rsidRPr="00E064DF" w:rsidRDefault="001313B0" w:rsidP="00E064DF">
            <w:pPr>
              <w:spacing w:after="0" w:line="240" w:lineRule="auto"/>
              <w:rPr>
                <w:rFonts w:ascii="Calibri" w:eastAsia="Times New Roman" w:hAnsi="Calibri" w:cs="Calibri"/>
                <w:b/>
                <w:bCs/>
                <w:color w:val="000000"/>
                <w:sz w:val="24"/>
                <w:szCs w:val="24"/>
                <w:lang w:eastAsia="en-GB"/>
              </w:rPr>
            </w:pPr>
            <w:proofErr w:type="spellStart"/>
            <w:r w:rsidRPr="001313B0">
              <w:rPr>
                <w:rFonts w:ascii="Calibri" w:eastAsia="Times New Roman" w:hAnsi="Calibri" w:cs="Calibri"/>
                <w:b/>
                <w:bCs/>
                <w:color w:val="000000"/>
                <w:sz w:val="24"/>
                <w:szCs w:val="24"/>
                <w:lang w:eastAsia="en-GB"/>
              </w:rPr>
              <w:t>Eglingham</w:t>
            </w:r>
            <w:proofErr w:type="spellEnd"/>
            <w:r w:rsidRPr="001313B0">
              <w:rPr>
                <w:rFonts w:ascii="Calibri" w:eastAsia="Times New Roman" w:hAnsi="Calibri" w:cs="Calibri"/>
                <w:b/>
                <w:bCs/>
                <w:color w:val="000000"/>
                <w:sz w:val="24"/>
                <w:szCs w:val="24"/>
                <w:lang w:eastAsia="en-GB"/>
              </w:rPr>
              <w:t xml:space="preserve"> Community Association</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5CD3E510" w14:textId="525F3309" w:rsidR="00E064DF" w:rsidRPr="00E064DF" w:rsidRDefault="00BF7FD0"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2,000</w:t>
            </w:r>
          </w:p>
        </w:tc>
      </w:tr>
      <w:tr w:rsidR="00E064DF" w:rsidRPr="00E064DF" w14:paraId="42674E9B"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62ACEEFD" w14:textId="27A91D4E" w:rsidR="00E064DF" w:rsidRPr="00E064DF" w:rsidRDefault="00BF7FD0" w:rsidP="00E064DF">
            <w:pPr>
              <w:spacing w:after="0" w:line="240" w:lineRule="auto"/>
              <w:rPr>
                <w:rFonts w:ascii="Calibri" w:eastAsia="Times New Roman" w:hAnsi="Calibri" w:cs="Calibri"/>
                <w:color w:val="000000"/>
                <w:sz w:val="24"/>
                <w:szCs w:val="24"/>
                <w:lang w:eastAsia="en-GB"/>
              </w:rPr>
            </w:pPr>
            <w:r w:rsidRPr="00BF7FD0">
              <w:rPr>
                <w:rFonts w:ascii="Calibri" w:eastAsia="Times New Roman" w:hAnsi="Calibri" w:cs="Calibri"/>
                <w:color w:val="000000"/>
                <w:sz w:val="24"/>
                <w:szCs w:val="24"/>
                <w:lang w:eastAsia="en-GB"/>
              </w:rPr>
              <w:t>Gate repair and tennis club support</w:t>
            </w:r>
          </w:p>
        </w:tc>
        <w:tc>
          <w:tcPr>
            <w:tcW w:w="1672" w:type="dxa"/>
            <w:vMerge/>
            <w:tcBorders>
              <w:top w:val="single" w:sz="4" w:space="0" w:color="00B0F0"/>
              <w:bottom w:val="single" w:sz="4" w:space="0" w:color="00B0F0"/>
              <w:right w:val="single" w:sz="4" w:space="0" w:color="00B0F0"/>
            </w:tcBorders>
            <w:vAlign w:val="center"/>
            <w:hideMark/>
          </w:tcPr>
          <w:p w14:paraId="1F595D91"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16BAD6D5"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103F5C5D" w14:textId="69707CE6" w:rsidR="00E064DF" w:rsidRPr="00E064DF" w:rsidRDefault="005B6134" w:rsidP="00E064DF">
            <w:pPr>
              <w:spacing w:after="0" w:line="240" w:lineRule="auto"/>
              <w:rPr>
                <w:rFonts w:ascii="Calibri" w:eastAsia="Times New Roman" w:hAnsi="Calibri" w:cs="Calibri"/>
                <w:b/>
                <w:bCs/>
                <w:color w:val="000000"/>
                <w:sz w:val="24"/>
                <w:szCs w:val="24"/>
                <w:lang w:eastAsia="en-GB"/>
              </w:rPr>
            </w:pPr>
            <w:proofErr w:type="spellStart"/>
            <w:r w:rsidRPr="005B6134">
              <w:rPr>
                <w:rFonts w:ascii="Calibri" w:eastAsia="Times New Roman" w:hAnsi="Calibri" w:cs="Calibri"/>
                <w:b/>
                <w:bCs/>
                <w:color w:val="000000"/>
                <w:sz w:val="24"/>
                <w:szCs w:val="24"/>
                <w:lang w:eastAsia="en-GB"/>
              </w:rPr>
              <w:t>Eglingham</w:t>
            </w:r>
            <w:proofErr w:type="spellEnd"/>
            <w:r w:rsidRPr="005B6134">
              <w:rPr>
                <w:rFonts w:ascii="Calibri" w:eastAsia="Times New Roman" w:hAnsi="Calibri" w:cs="Calibri"/>
                <w:b/>
                <w:bCs/>
                <w:color w:val="000000"/>
                <w:sz w:val="24"/>
                <w:szCs w:val="24"/>
                <w:lang w:eastAsia="en-GB"/>
              </w:rPr>
              <w:t xml:space="preserve"> Village Hall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69C71D45" w14:textId="7B68006B" w:rsidR="00E064DF" w:rsidRPr="00E064DF" w:rsidRDefault="009B4117"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30</w:t>
            </w:r>
            <w:r w:rsidR="00E064DF" w:rsidRPr="00E064DF">
              <w:rPr>
                <w:rFonts w:ascii="Calibri" w:eastAsia="Times New Roman" w:hAnsi="Calibri" w:cs="Calibri"/>
                <w:b/>
                <w:bCs/>
                <w:color w:val="000000"/>
                <w:sz w:val="24"/>
                <w:szCs w:val="24"/>
                <w:lang w:eastAsia="en-GB"/>
              </w:rPr>
              <w:t>,000</w:t>
            </w:r>
          </w:p>
        </w:tc>
      </w:tr>
      <w:tr w:rsidR="00E064DF" w:rsidRPr="00E064DF" w14:paraId="3C590B66"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18D05909" w14:textId="1C07D911" w:rsidR="00E064DF" w:rsidRPr="00E064DF" w:rsidRDefault="009B4117" w:rsidP="00E064DF">
            <w:pPr>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K</w:t>
            </w:r>
            <w:r w:rsidR="00002F66" w:rsidRPr="00002F66">
              <w:rPr>
                <w:rFonts w:ascii="Calibri" w:eastAsia="Times New Roman" w:hAnsi="Calibri" w:cs="Calibri"/>
                <w:color w:val="000000"/>
                <w:sz w:val="24"/>
                <w:szCs w:val="24"/>
                <w:lang w:eastAsia="en-GB"/>
              </w:rPr>
              <w:t>itchen upgrades</w:t>
            </w:r>
          </w:p>
        </w:tc>
        <w:tc>
          <w:tcPr>
            <w:tcW w:w="1672" w:type="dxa"/>
            <w:vMerge/>
            <w:tcBorders>
              <w:top w:val="single" w:sz="4" w:space="0" w:color="00B0F0"/>
              <w:bottom w:val="single" w:sz="4" w:space="0" w:color="00B0F0"/>
              <w:right w:val="single" w:sz="4" w:space="0" w:color="00B0F0"/>
            </w:tcBorders>
            <w:vAlign w:val="center"/>
            <w:hideMark/>
          </w:tcPr>
          <w:p w14:paraId="0BF475D4" w14:textId="77777777" w:rsidR="00E064DF" w:rsidRPr="00E064DF" w:rsidRDefault="00E064DF" w:rsidP="00E064DF">
            <w:pPr>
              <w:spacing w:after="0" w:line="240" w:lineRule="auto"/>
              <w:jc w:val="right"/>
              <w:rPr>
                <w:rFonts w:ascii="Calibri" w:eastAsia="Times New Roman" w:hAnsi="Calibri" w:cs="Calibri"/>
                <w:b/>
                <w:bCs/>
                <w:color w:val="000000"/>
                <w:sz w:val="24"/>
                <w:szCs w:val="24"/>
                <w:lang w:eastAsia="en-GB"/>
              </w:rPr>
            </w:pPr>
          </w:p>
        </w:tc>
      </w:tr>
      <w:tr w:rsidR="00E064DF" w:rsidRPr="00E064DF" w14:paraId="25ED6B86" w14:textId="77777777" w:rsidTr="000F1D6D">
        <w:trPr>
          <w:gridAfter w:val="1"/>
          <w:wAfter w:w="16" w:type="dxa"/>
          <w:trHeight w:val="327"/>
        </w:trPr>
        <w:tc>
          <w:tcPr>
            <w:tcW w:w="8364" w:type="dxa"/>
            <w:gridSpan w:val="2"/>
            <w:tcBorders>
              <w:top w:val="nil"/>
              <w:left w:val="single" w:sz="4" w:space="0" w:color="00B0F0"/>
              <w:bottom w:val="nil"/>
              <w:right w:val="single" w:sz="4" w:space="0" w:color="00B0F0"/>
            </w:tcBorders>
            <w:shd w:val="clear" w:color="auto" w:fill="auto"/>
            <w:noWrap/>
            <w:vAlign w:val="center"/>
            <w:hideMark/>
          </w:tcPr>
          <w:p w14:paraId="3F172989" w14:textId="4B56E29F" w:rsidR="00E064DF" w:rsidRPr="00E064DF" w:rsidRDefault="00DE0494" w:rsidP="00E064DF">
            <w:pPr>
              <w:spacing w:after="0" w:line="240" w:lineRule="auto"/>
              <w:rPr>
                <w:rFonts w:ascii="Calibri" w:eastAsia="Times New Roman" w:hAnsi="Calibri" w:cs="Calibri"/>
                <w:b/>
                <w:bCs/>
                <w:color w:val="000000"/>
                <w:sz w:val="24"/>
                <w:szCs w:val="24"/>
                <w:lang w:eastAsia="en-GB"/>
              </w:rPr>
            </w:pPr>
            <w:proofErr w:type="spellStart"/>
            <w:r w:rsidRPr="00DE0494">
              <w:rPr>
                <w:rFonts w:ascii="Calibri" w:eastAsia="Times New Roman" w:hAnsi="Calibri" w:cs="Calibri"/>
                <w:b/>
                <w:bCs/>
                <w:color w:val="000000"/>
                <w:sz w:val="24"/>
                <w:szCs w:val="24"/>
                <w:lang w:eastAsia="en-GB"/>
              </w:rPr>
              <w:t>Eglingham</w:t>
            </w:r>
            <w:proofErr w:type="spellEnd"/>
            <w:r w:rsidRPr="00DE0494">
              <w:rPr>
                <w:rFonts w:ascii="Calibri" w:eastAsia="Times New Roman" w:hAnsi="Calibri" w:cs="Calibri"/>
                <w:b/>
                <w:bCs/>
                <w:color w:val="000000"/>
                <w:sz w:val="24"/>
                <w:szCs w:val="24"/>
                <w:lang w:eastAsia="en-GB"/>
              </w:rPr>
              <w:t xml:space="preserve"> Village Hall</w:t>
            </w:r>
          </w:p>
        </w:tc>
        <w:tc>
          <w:tcPr>
            <w:tcW w:w="1672" w:type="dxa"/>
            <w:vMerge w:val="restart"/>
            <w:tcBorders>
              <w:top w:val="single" w:sz="4" w:space="0" w:color="00B0F0"/>
              <w:left w:val="nil"/>
              <w:bottom w:val="single" w:sz="4" w:space="0" w:color="00B0F0"/>
              <w:right w:val="single" w:sz="4" w:space="0" w:color="00B0F0"/>
            </w:tcBorders>
            <w:shd w:val="clear" w:color="auto" w:fill="auto"/>
            <w:noWrap/>
            <w:vAlign w:val="center"/>
            <w:hideMark/>
          </w:tcPr>
          <w:p w14:paraId="76A152AB" w14:textId="3566DC8E" w:rsidR="00E064DF" w:rsidRPr="00E064DF" w:rsidRDefault="003F22D4" w:rsidP="00E064DF">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1,155</w:t>
            </w:r>
          </w:p>
        </w:tc>
      </w:tr>
      <w:tr w:rsidR="00E064DF" w:rsidRPr="00E064DF" w14:paraId="3855945B"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hideMark/>
          </w:tcPr>
          <w:p w14:paraId="2042C1D5" w14:textId="1E1AD5F8" w:rsidR="00E064DF" w:rsidRPr="00E064DF" w:rsidRDefault="00135B3D" w:rsidP="00E064DF">
            <w:pPr>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C</w:t>
            </w:r>
            <w:r w:rsidRPr="00135B3D">
              <w:rPr>
                <w:rFonts w:ascii="Calibri" w:eastAsia="Times New Roman" w:hAnsi="Calibri" w:cs="Calibri"/>
                <w:color w:val="000000"/>
                <w:sz w:val="24"/>
                <w:szCs w:val="24"/>
                <w:lang w:eastAsia="en-GB"/>
              </w:rPr>
              <w:t xml:space="preserve">reating </w:t>
            </w:r>
            <w:proofErr w:type="spellStart"/>
            <w:r w:rsidRPr="00135B3D">
              <w:rPr>
                <w:rFonts w:ascii="Calibri" w:eastAsia="Times New Roman" w:hAnsi="Calibri" w:cs="Calibri"/>
                <w:color w:val="000000"/>
                <w:sz w:val="24"/>
                <w:szCs w:val="24"/>
                <w:lang w:eastAsia="en-GB"/>
              </w:rPr>
              <w:t>Eglingham</w:t>
            </w:r>
            <w:proofErr w:type="spellEnd"/>
            <w:r w:rsidRPr="00135B3D">
              <w:rPr>
                <w:rFonts w:ascii="Calibri" w:eastAsia="Times New Roman" w:hAnsi="Calibri" w:cs="Calibri"/>
                <w:color w:val="000000"/>
                <w:sz w:val="24"/>
                <w:szCs w:val="24"/>
                <w:lang w:eastAsia="en-GB"/>
              </w:rPr>
              <w:t xml:space="preserve"> Women's Institute Centenary Garden</w:t>
            </w:r>
          </w:p>
        </w:tc>
        <w:tc>
          <w:tcPr>
            <w:tcW w:w="1672" w:type="dxa"/>
            <w:vMerge/>
            <w:tcBorders>
              <w:top w:val="single" w:sz="4" w:space="0" w:color="00B0F0"/>
              <w:bottom w:val="single" w:sz="4" w:space="0" w:color="00B0F0"/>
              <w:right w:val="single" w:sz="4" w:space="0" w:color="00B0F0"/>
            </w:tcBorders>
            <w:vAlign w:val="center"/>
            <w:hideMark/>
          </w:tcPr>
          <w:p w14:paraId="3C12CD2A" w14:textId="77777777" w:rsidR="00E064DF" w:rsidRPr="00E064DF" w:rsidRDefault="00E064DF" w:rsidP="00E064DF">
            <w:pPr>
              <w:spacing w:after="0" w:line="240" w:lineRule="auto"/>
              <w:rPr>
                <w:rFonts w:ascii="Calibri" w:eastAsia="Times New Roman" w:hAnsi="Calibri" w:cs="Calibri"/>
                <w:b/>
                <w:bCs/>
                <w:color w:val="000000"/>
                <w:sz w:val="24"/>
                <w:szCs w:val="24"/>
                <w:lang w:eastAsia="en-GB"/>
              </w:rPr>
            </w:pPr>
          </w:p>
        </w:tc>
      </w:tr>
      <w:tr w:rsidR="00CD4FE3" w:rsidRPr="00E064DF" w14:paraId="2C9E2D64"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tcPr>
          <w:p w14:paraId="7833383B" w14:textId="3804837F" w:rsidR="00CD4FE3" w:rsidRPr="000E0411" w:rsidRDefault="006F2249" w:rsidP="00E064DF">
            <w:pPr>
              <w:spacing w:after="0" w:line="240" w:lineRule="auto"/>
              <w:rPr>
                <w:rFonts w:ascii="Calibri" w:eastAsia="Times New Roman" w:hAnsi="Calibri" w:cs="Calibri"/>
                <w:b/>
                <w:bCs/>
                <w:color w:val="000000"/>
                <w:sz w:val="24"/>
                <w:szCs w:val="24"/>
                <w:lang w:eastAsia="en-GB"/>
              </w:rPr>
            </w:pPr>
            <w:r w:rsidRPr="000E0411">
              <w:rPr>
                <w:rFonts w:ascii="Calibri" w:eastAsia="Times New Roman" w:hAnsi="Calibri" w:cs="Calibri"/>
                <w:b/>
                <w:bCs/>
                <w:color w:val="000000"/>
                <w:sz w:val="24"/>
                <w:szCs w:val="24"/>
                <w:lang w:eastAsia="en-GB"/>
              </w:rPr>
              <w:t>St James' Church South Charlton PCC</w:t>
            </w:r>
          </w:p>
          <w:p w14:paraId="251FEB0D" w14:textId="781E8123" w:rsidR="00CD4FE3" w:rsidRPr="00E064DF" w:rsidRDefault="00B91DD9" w:rsidP="00B91DD9">
            <w:pPr>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C</w:t>
            </w:r>
            <w:r w:rsidRPr="00B91DD9">
              <w:rPr>
                <w:rFonts w:ascii="Calibri" w:eastAsia="Times New Roman" w:hAnsi="Calibri" w:cs="Calibri"/>
                <w:color w:val="000000"/>
                <w:sz w:val="24"/>
                <w:szCs w:val="24"/>
                <w:lang w:eastAsia="en-GB"/>
              </w:rPr>
              <w:t>hurchyard tree maintenance, felling and removal</w:t>
            </w:r>
          </w:p>
        </w:tc>
        <w:tc>
          <w:tcPr>
            <w:tcW w:w="1672" w:type="dxa"/>
            <w:tcBorders>
              <w:top w:val="single" w:sz="4" w:space="0" w:color="00B0F0"/>
              <w:bottom w:val="single" w:sz="4" w:space="0" w:color="00B0F0"/>
              <w:right w:val="single" w:sz="4" w:space="0" w:color="00B0F0"/>
            </w:tcBorders>
            <w:vAlign w:val="center"/>
          </w:tcPr>
          <w:p w14:paraId="548926B1" w14:textId="0398DB03" w:rsidR="00CD4FE3" w:rsidRPr="00E064DF" w:rsidRDefault="00B91DD9" w:rsidP="000E0411">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3,650</w:t>
            </w:r>
          </w:p>
        </w:tc>
      </w:tr>
      <w:tr w:rsidR="00DB00A9" w:rsidRPr="00E064DF" w14:paraId="5C1FA2D3" w14:textId="77777777" w:rsidTr="00AC3284">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tcPr>
          <w:p w14:paraId="240B607A" w14:textId="1AB0D6C0" w:rsidR="00DB00A9" w:rsidRPr="000E0411" w:rsidRDefault="00A73F59" w:rsidP="00E064DF">
            <w:pPr>
              <w:spacing w:after="0" w:line="240" w:lineRule="auto"/>
              <w:rPr>
                <w:rFonts w:ascii="Calibri" w:eastAsia="Times New Roman" w:hAnsi="Calibri" w:cs="Calibri"/>
                <w:b/>
                <w:bCs/>
                <w:color w:val="000000"/>
                <w:sz w:val="24"/>
                <w:szCs w:val="24"/>
                <w:lang w:eastAsia="en-GB"/>
              </w:rPr>
            </w:pPr>
            <w:r w:rsidRPr="000E0411">
              <w:rPr>
                <w:rFonts w:ascii="Calibri" w:eastAsia="Times New Roman" w:hAnsi="Calibri" w:cs="Calibri"/>
                <w:b/>
                <w:bCs/>
                <w:color w:val="000000"/>
                <w:sz w:val="24"/>
                <w:szCs w:val="24"/>
                <w:lang w:eastAsia="en-GB"/>
              </w:rPr>
              <w:t>Hear Abouts Magazine</w:t>
            </w:r>
          </w:p>
          <w:p w14:paraId="54664470" w14:textId="7488D2D2" w:rsidR="00DB00A9" w:rsidRDefault="006B652A" w:rsidP="00E064DF">
            <w:pPr>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P</w:t>
            </w:r>
            <w:r w:rsidRPr="006B652A">
              <w:rPr>
                <w:rFonts w:ascii="Calibri" w:eastAsia="Times New Roman" w:hAnsi="Calibri" w:cs="Calibri"/>
                <w:color w:val="000000"/>
                <w:sz w:val="24"/>
                <w:szCs w:val="24"/>
                <w:lang w:eastAsia="en-GB"/>
              </w:rPr>
              <w:t xml:space="preserve">rinter rental, supplies and software for 2019-24 for the Parish of </w:t>
            </w:r>
            <w:proofErr w:type="spellStart"/>
            <w:r w:rsidRPr="006B652A">
              <w:rPr>
                <w:rFonts w:ascii="Calibri" w:eastAsia="Times New Roman" w:hAnsi="Calibri" w:cs="Calibri"/>
                <w:color w:val="000000"/>
                <w:sz w:val="24"/>
                <w:szCs w:val="24"/>
                <w:lang w:eastAsia="en-GB"/>
              </w:rPr>
              <w:t>Eglingham</w:t>
            </w:r>
            <w:proofErr w:type="spellEnd"/>
          </w:p>
        </w:tc>
        <w:tc>
          <w:tcPr>
            <w:tcW w:w="1672" w:type="dxa"/>
            <w:tcBorders>
              <w:top w:val="single" w:sz="4" w:space="0" w:color="00B0F0"/>
              <w:bottom w:val="single" w:sz="4" w:space="0" w:color="00B0F0"/>
              <w:right w:val="single" w:sz="4" w:space="0" w:color="00B0F0"/>
            </w:tcBorders>
            <w:vAlign w:val="center"/>
          </w:tcPr>
          <w:p w14:paraId="725C5B18" w14:textId="2927D87B" w:rsidR="00DB00A9" w:rsidRPr="00E064DF" w:rsidRDefault="009833CC" w:rsidP="000E0411">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2,259</w:t>
            </w:r>
          </w:p>
        </w:tc>
      </w:tr>
      <w:tr w:rsidR="00DB00A9" w:rsidRPr="00E064DF" w14:paraId="7A459925" w14:textId="77777777" w:rsidTr="0026545A">
        <w:trPr>
          <w:gridAfter w:val="1"/>
          <w:wAfter w:w="16" w:type="dxa"/>
          <w:trHeight w:val="327"/>
        </w:trPr>
        <w:tc>
          <w:tcPr>
            <w:tcW w:w="8364" w:type="dxa"/>
            <w:gridSpan w:val="2"/>
            <w:tcBorders>
              <w:top w:val="single" w:sz="4" w:space="0" w:color="00B0F0"/>
              <w:left w:val="single" w:sz="4" w:space="0" w:color="00B0F0"/>
              <w:bottom w:val="single" w:sz="4" w:space="0" w:color="00B0F0"/>
              <w:right w:val="single" w:sz="4" w:space="0" w:color="00B0F0"/>
            </w:tcBorders>
            <w:shd w:val="clear" w:color="auto" w:fill="auto"/>
            <w:noWrap/>
            <w:vAlign w:val="center"/>
          </w:tcPr>
          <w:p w14:paraId="3B660861" w14:textId="719E31F9" w:rsidR="00DB00A9" w:rsidRPr="000E0411" w:rsidRDefault="0035427D" w:rsidP="00E064DF">
            <w:pPr>
              <w:spacing w:after="0" w:line="240" w:lineRule="auto"/>
              <w:rPr>
                <w:rFonts w:ascii="Calibri" w:eastAsia="Times New Roman" w:hAnsi="Calibri" w:cs="Calibri"/>
                <w:b/>
                <w:bCs/>
                <w:color w:val="000000"/>
                <w:sz w:val="24"/>
                <w:szCs w:val="24"/>
                <w:lang w:eastAsia="en-GB"/>
              </w:rPr>
            </w:pPr>
            <w:r w:rsidRPr="000E0411">
              <w:rPr>
                <w:rFonts w:ascii="Calibri" w:eastAsia="Times New Roman" w:hAnsi="Calibri" w:cs="Calibri"/>
                <w:b/>
                <w:bCs/>
                <w:color w:val="000000"/>
                <w:sz w:val="24"/>
                <w:szCs w:val="24"/>
                <w:lang w:eastAsia="en-GB"/>
              </w:rPr>
              <w:t>South Charlton Community Network</w:t>
            </w:r>
          </w:p>
          <w:p w14:paraId="3FDACC38" w14:textId="44F92B09" w:rsidR="00DB00A9" w:rsidRDefault="002876EB" w:rsidP="00E064DF">
            <w:pPr>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S</w:t>
            </w:r>
            <w:r w:rsidRPr="002876EB">
              <w:rPr>
                <w:rFonts w:ascii="Calibri" w:eastAsia="Times New Roman" w:hAnsi="Calibri" w:cs="Calibri"/>
                <w:color w:val="000000"/>
                <w:sz w:val="24"/>
                <w:szCs w:val="24"/>
                <w:lang w:eastAsia="en-GB"/>
              </w:rPr>
              <w:t>upporting grass roots activity in South Charlton</w:t>
            </w:r>
          </w:p>
        </w:tc>
        <w:tc>
          <w:tcPr>
            <w:tcW w:w="1672" w:type="dxa"/>
            <w:tcBorders>
              <w:top w:val="single" w:sz="4" w:space="0" w:color="00B0F0"/>
              <w:bottom w:val="single" w:sz="4" w:space="0" w:color="00B0F0"/>
              <w:right w:val="single" w:sz="4" w:space="0" w:color="00B0F0"/>
            </w:tcBorders>
            <w:vAlign w:val="center"/>
          </w:tcPr>
          <w:p w14:paraId="47D966B2" w14:textId="005559CC" w:rsidR="00DB00A9" w:rsidRPr="00E064DF" w:rsidRDefault="002876EB" w:rsidP="000E0411">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1,000</w:t>
            </w:r>
          </w:p>
        </w:tc>
      </w:tr>
      <w:tr w:rsidR="00490582" w:rsidRPr="00E064DF" w14:paraId="622ECC93" w14:textId="77777777" w:rsidTr="0026545A">
        <w:trPr>
          <w:gridAfter w:val="1"/>
          <w:wAfter w:w="16" w:type="dxa"/>
          <w:trHeight w:val="327"/>
        </w:trPr>
        <w:tc>
          <w:tcPr>
            <w:tcW w:w="8364" w:type="dxa"/>
            <w:gridSpan w:val="2"/>
            <w:tcBorders>
              <w:top w:val="single" w:sz="4" w:space="0" w:color="00B0F0"/>
              <w:left w:val="single" w:sz="4" w:space="0" w:color="00B0F0"/>
              <w:bottom w:val="single" w:sz="4" w:space="0" w:color="00B0F0"/>
              <w:right w:val="single" w:sz="4" w:space="0" w:color="00B0F0"/>
            </w:tcBorders>
            <w:shd w:val="clear" w:color="auto" w:fill="auto"/>
            <w:noWrap/>
            <w:vAlign w:val="center"/>
          </w:tcPr>
          <w:p w14:paraId="7FC3742D" w14:textId="712323E4" w:rsidR="00490582" w:rsidRPr="000E0411" w:rsidRDefault="00E00F66" w:rsidP="00E064DF">
            <w:pPr>
              <w:spacing w:after="0" w:line="240" w:lineRule="auto"/>
              <w:rPr>
                <w:rFonts w:ascii="Calibri" w:eastAsia="Times New Roman" w:hAnsi="Calibri" w:cs="Calibri"/>
                <w:b/>
                <w:bCs/>
                <w:color w:val="000000"/>
                <w:sz w:val="24"/>
                <w:szCs w:val="24"/>
                <w:lang w:eastAsia="en-GB"/>
              </w:rPr>
            </w:pPr>
            <w:r w:rsidRPr="000E0411">
              <w:rPr>
                <w:rFonts w:ascii="Calibri" w:eastAsia="Times New Roman" w:hAnsi="Calibri" w:cs="Calibri"/>
                <w:b/>
                <w:bCs/>
                <w:color w:val="000000"/>
                <w:sz w:val="24"/>
                <w:szCs w:val="24"/>
                <w:lang w:eastAsia="en-GB"/>
              </w:rPr>
              <w:lastRenderedPageBreak/>
              <w:t>Individual</w:t>
            </w:r>
          </w:p>
          <w:p w14:paraId="0638343E" w14:textId="16C2B574" w:rsidR="00490582" w:rsidRPr="00E00F66" w:rsidRDefault="00E00F66" w:rsidP="00E064DF">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color w:val="000000"/>
                <w:sz w:val="24"/>
                <w:szCs w:val="24"/>
                <w:lang w:eastAsia="en-GB"/>
              </w:rPr>
              <w:t>S</w:t>
            </w:r>
            <w:r w:rsidRPr="00E00F66">
              <w:rPr>
                <w:rFonts w:ascii="Calibri" w:eastAsia="Times New Roman" w:hAnsi="Calibri" w:cs="Calibri"/>
                <w:color w:val="000000"/>
                <w:sz w:val="24"/>
                <w:szCs w:val="24"/>
                <w:lang w:eastAsia="en-GB"/>
              </w:rPr>
              <w:t>upport for university study, including laptop, bag, suit and bus pass</w:t>
            </w:r>
          </w:p>
        </w:tc>
        <w:tc>
          <w:tcPr>
            <w:tcW w:w="1672" w:type="dxa"/>
            <w:tcBorders>
              <w:top w:val="single" w:sz="4" w:space="0" w:color="00B0F0"/>
              <w:bottom w:val="single" w:sz="4" w:space="0" w:color="00B0F0"/>
              <w:right w:val="single" w:sz="4" w:space="0" w:color="00B0F0"/>
            </w:tcBorders>
            <w:vAlign w:val="center"/>
          </w:tcPr>
          <w:p w14:paraId="3538E17A" w14:textId="43634958" w:rsidR="00490582" w:rsidRPr="00E064DF" w:rsidRDefault="00E00F66" w:rsidP="000E0411">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1,833</w:t>
            </w:r>
          </w:p>
        </w:tc>
      </w:tr>
      <w:tr w:rsidR="00490582" w:rsidRPr="00E064DF" w14:paraId="4CF69DD7"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tcPr>
          <w:p w14:paraId="4D168DCB" w14:textId="4B3C9CDD" w:rsidR="00490582" w:rsidRPr="000E0411" w:rsidRDefault="0044630E" w:rsidP="00E064DF">
            <w:pPr>
              <w:spacing w:after="0" w:line="240" w:lineRule="auto"/>
              <w:rPr>
                <w:rFonts w:ascii="Calibri" w:eastAsia="Times New Roman" w:hAnsi="Calibri" w:cs="Calibri"/>
                <w:b/>
                <w:bCs/>
                <w:color w:val="000000"/>
                <w:sz w:val="24"/>
                <w:szCs w:val="24"/>
                <w:lang w:eastAsia="en-GB"/>
              </w:rPr>
            </w:pPr>
            <w:proofErr w:type="spellStart"/>
            <w:r w:rsidRPr="000E0411">
              <w:rPr>
                <w:rFonts w:ascii="Calibri" w:eastAsia="Times New Roman" w:hAnsi="Calibri" w:cs="Calibri"/>
                <w:b/>
                <w:bCs/>
                <w:color w:val="000000"/>
                <w:sz w:val="24"/>
                <w:szCs w:val="24"/>
                <w:lang w:eastAsia="en-GB"/>
              </w:rPr>
              <w:t>Eglingham</w:t>
            </w:r>
            <w:proofErr w:type="spellEnd"/>
            <w:r w:rsidRPr="000E0411">
              <w:rPr>
                <w:rFonts w:ascii="Calibri" w:eastAsia="Times New Roman" w:hAnsi="Calibri" w:cs="Calibri"/>
                <w:b/>
                <w:bCs/>
                <w:color w:val="000000"/>
                <w:sz w:val="24"/>
                <w:szCs w:val="24"/>
                <w:lang w:eastAsia="en-GB"/>
              </w:rPr>
              <w:t xml:space="preserve"> Community Association</w:t>
            </w:r>
          </w:p>
          <w:p w14:paraId="226FD92B" w14:textId="56A21D64" w:rsidR="00490582" w:rsidRDefault="00D27178" w:rsidP="00E064DF">
            <w:pPr>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R</w:t>
            </w:r>
            <w:r w:rsidRPr="00D27178">
              <w:rPr>
                <w:rFonts w:ascii="Calibri" w:eastAsia="Times New Roman" w:hAnsi="Calibri" w:cs="Calibri"/>
                <w:color w:val="000000"/>
                <w:sz w:val="24"/>
                <w:szCs w:val="24"/>
                <w:lang w:eastAsia="en-GB"/>
              </w:rPr>
              <w:t>unning an evening Pilates class for the local community</w:t>
            </w:r>
          </w:p>
        </w:tc>
        <w:tc>
          <w:tcPr>
            <w:tcW w:w="1672" w:type="dxa"/>
            <w:tcBorders>
              <w:top w:val="single" w:sz="4" w:space="0" w:color="00B0F0"/>
              <w:bottom w:val="single" w:sz="4" w:space="0" w:color="00B0F0"/>
              <w:right w:val="single" w:sz="4" w:space="0" w:color="00B0F0"/>
            </w:tcBorders>
            <w:vAlign w:val="center"/>
          </w:tcPr>
          <w:p w14:paraId="37EAFCF2" w14:textId="45FF83EA" w:rsidR="00490582" w:rsidRPr="00E064DF" w:rsidRDefault="00D27178" w:rsidP="000E0411">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1,000</w:t>
            </w:r>
          </w:p>
        </w:tc>
      </w:tr>
      <w:tr w:rsidR="00490582" w:rsidRPr="00E064DF" w14:paraId="73524276" w14:textId="77777777" w:rsidTr="000F1D6D">
        <w:trPr>
          <w:gridAfter w:val="1"/>
          <w:wAfter w:w="16" w:type="dxa"/>
          <w:trHeight w:val="327"/>
        </w:trPr>
        <w:tc>
          <w:tcPr>
            <w:tcW w:w="8364" w:type="dxa"/>
            <w:gridSpan w:val="2"/>
            <w:tcBorders>
              <w:top w:val="nil"/>
              <w:left w:val="single" w:sz="4" w:space="0" w:color="00B0F0"/>
              <w:bottom w:val="single" w:sz="4" w:space="0" w:color="00B0F0"/>
              <w:right w:val="single" w:sz="4" w:space="0" w:color="00B0F0"/>
            </w:tcBorders>
            <w:shd w:val="clear" w:color="auto" w:fill="auto"/>
            <w:noWrap/>
            <w:vAlign w:val="center"/>
          </w:tcPr>
          <w:p w14:paraId="06E0D054" w14:textId="4BEB2DAA" w:rsidR="00490582" w:rsidRPr="000E0411" w:rsidRDefault="004B4114" w:rsidP="00E064DF">
            <w:pPr>
              <w:spacing w:after="0" w:line="240" w:lineRule="auto"/>
              <w:rPr>
                <w:rFonts w:ascii="Calibri" w:eastAsia="Times New Roman" w:hAnsi="Calibri" w:cs="Calibri"/>
                <w:b/>
                <w:bCs/>
                <w:color w:val="000000"/>
                <w:sz w:val="24"/>
                <w:szCs w:val="24"/>
                <w:lang w:eastAsia="en-GB"/>
              </w:rPr>
            </w:pPr>
            <w:r w:rsidRPr="000E0411">
              <w:rPr>
                <w:rFonts w:ascii="Calibri" w:eastAsia="Times New Roman" w:hAnsi="Calibri" w:cs="Calibri"/>
                <w:b/>
                <w:bCs/>
                <w:color w:val="000000"/>
                <w:sz w:val="24"/>
                <w:szCs w:val="24"/>
                <w:lang w:eastAsia="en-GB"/>
              </w:rPr>
              <w:t>Individual</w:t>
            </w:r>
          </w:p>
          <w:p w14:paraId="2D0B4A8F" w14:textId="49429B54" w:rsidR="00490582" w:rsidRDefault="00B829D0" w:rsidP="00E064DF">
            <w:pPr>
              <w:spacing w:after="0" w:line="240" w:lineRule="auto"/>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T</w:t>
            </w:r>
            <w:r w:rsidRPr="00B829D0">
              <w:rPr>
                <w:rFonts w:ascii="Calibri" w:eastAsia="Times New Roman" w:hAnsi="Calibri" w:cs="Calibri"/>
                <w:color w:val="000000"/>
                <w:sz w:val="24"/>
                <w:szCs w:val="24"/>
                <w:lang w:eastAsia="en-GB"/>
              </w:rPr>
              <w:t xml:space="preserve">ravel costs to University, sewing machine, </w:t>
            </w:r>
            <w:proofErr w:type="spellStart"/>
            <w:r w:rsidRPr="00B829D0">
              <w:rPr>
                <w:rFonts w:ascii="Calibri" w:eastAsia="Times New Roman" w:hAnsi="Calibri" w:cs="Calibri"/>
                <w:color w:val="000000"/>
                <w:sz w:val="24"/>
                <w:szCs w:val="24"/>
                <w:lang w:eastAsia="en-GB"/>
              </w:rPr>
              <w:t>overlocker</w:t>
            </w:r>
            <w:proofErr w:type="spellEnd"/>
            <w:r w:rsidRPr="00B829D0">
              <w:rPr>
                <w:rFonts w:ascii="Calibri" w:eastAsia="Times New Roman" w:hAnsi="Calibri" w:cs="Calibri"/>
                <w:color w:val="000000"/>
                <w:sz w:val="24"/>
                <w:szCs w:val="24"/>
                <w:lang w:eastAsia="en-GB"/>
              </w:rPr>
              <w:t xml:space="preserve"> and tablet computer</w:t>
            </w:r>
          </w:p>
        </w:tc>
        <w:tc>
          <w:tcPr>
            <w:tcW w:w="1672" w:type="dxa"/>
            <w:tcBorders>
              <w:top w:val="single" w:sz="4" w:space="0" w:color="00B0F0"/>
              <w:bottom w:val="single" w:sz="4" w:space="0" w:color="00B0F0"/>
              <w:right w:val="single" w:sz="4" w:space="0" w:color="00B0F0"/>
            </w:tcBorders>
            <w:vAlign w:val="center"/>
          </w:tcPr>
          <w:p w14:paraId="25381389" w14:textId="3C2B45B6" w:rsidR="00490582" w:rsidRPr="00E064DF" w:rsidRDefault="00122B42" w:rsidP="000E0411">
            <w:pPr>
              <w:spacing w:after="0" w:line="240" w:lineRule="auto"/>
              <w:jc w:val="right"/>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2,000</w:t>
            </w:r>
          </w:p>
        </w:tc>
      </w:tr>
      <w:tr w:rsidR="00E064DF" w:rsidRPr="00E064DF" w14:paraId="1BDCED48" w14:textId="77777777" w:rsidTr="7B4A5229">
        <w:trPr>
          <w:trHeight w:val="510"/>
        </w:trPr>
        <w:tc>
          <w:tcPr>
            <w:tcW w:w="8036" w:type="dxa"/>
            <w:tcBorders>
              <w:top w:val="nil"/>
              <w:left w:val="nil"/>
              <w:bottom w:val="nil"/>
              <w:right w:val="nil"/>
            </w:tcBorders>
            <w:shd w:val="clear" w:color="auto" w:fill="00B0F0"/>
            <w:noWrap/>
            <w:vAlign w:val="center"/>
            <w:hideMark/>
          </w:tcPr>
          <w:p w14:paraId="7A754DF7" w14:textId="06FF2442" w:rsidR="00E064DF" w:rsidRPr="00E064DF" w:rsidRDefault="000E0411" w:rsidP="00E064DF">
            <w:pPr>
              <w:spacing w:after="0" w:line="240" w:lineRule="auto"/>
              <w:rPr>
                <w:rFonts w:ascii="Calibri" w:eastAsia="Times New Roman" w:hAnsi="Calibri" w:cs="Calibri"/>
                <w:b/>
                <w:bCs/>
                <w:color w:val="FFFFFF"/>
                <w:sz w:val="32"/>
                <w:szCs w:val="32"/>
                <w:lang w:eastAsia="en-GB"/>
              </w:rPr>
            </w:pPr>
            <w:r>
              <w:rPr>
                <w:rFonts w:ascii="Calibri" w:eastAsia="Times New Roman" w:hAnsi="Calibri" w:cs="Calibri"/>
                <w:b/>
                <w:bCs/>
                <w:color w:val="FFFFFF"/>
                <w:sz w:val="32"/>
                <w:szCs w:val="32"/>
                <w:lang w:eastAsia="en-GB"/>
              </w:rPr>
              <w:t>23</w:t>
            </w:r>
            <w:r w:rsidR="00E064DF" w:rsidRPr="00E064DF">
              <w:rPr>
                <w:rFonts w:ascii="Calibri" w:eastAsia="Times New Roman" w:hAnsi="Calibri" w:cs="Calibri"/>
                <w:b/>
                <w:bCs/>
                <w:color w:val="FFFFFF"/>
                <w:sz w:val="32"/>
                <w:szCs w:val="32"/>
                <w:lang w:eastAsia="en-GB"/>
              </w:rPr>
              <w:t xml:space="preserve"> Grants</w:t>
            </w:r>
          </w:p>
        </w:tc>
        <w:tc>
          <w:tcPr>
            <w:tcW w:w="2016" w:type="dxa"/>
            <w:gridSpan w:val="3"/>
            <w:tcBorders>
              <w:top w:val="nil"/>
              <w:left w:val="nil"/>
              <w:bottom w:val="nil"/>
              <w:right w:val="nil"/>
            </w:tcBorders>
            <w:shd w:val="clear" w:color="auto" w:fill="00B0F0"/>
            <w:noWrap/>
            <w:vAlign w:val="center"/>
            <w:hideMark/>
          </w:tcPr>
          <w:p w14:paraId="013CFDB0" w14:textId="6794B44E" w:rsidR="00E064DF" w:rsidRPr="00E064DF" w:rsidRDefault="001702F0" w:rsidP="00E064DF">
            <w:pPr>
              <w:spacing w:after="0" w:line="240" w:lineRule="auto"/>
              <w:jc w:val="right"/>
              <w:rPr>
                <w:rFonts w:ascii="Calibri" w:eastAsia="Times New Roman" w:hAnsi="Calibri" w:cs="Calibri"/>
                <w:b/>
                <w:bCs/>
                <w:color w:val="FFFFFF"/>
                <w:sz w:val="32"/>
                <w:szCs w:val="32"/>
                <w:lang w:eastAsia="en-GB"/>
              </w:rPr>
            </w:pPr>
            <w:r>
              <w:rPr>
                <w:rFonts w:ascii="Calibri" w:eastAsia="Times New Roman" w:hAnsi="Calibri" w:cs="Calibri"/>
                <w:b/>
                <w:bCs/>
                <w:color w:val="FFFFFF"/>
                <w:sz w:val="32"/>
                <w:szCs w:val="32"/>
                <w:lang w:eastAsia="en-GB"/>
              </w:rPr>
              <w:t>89,013</w:t>
            </w:r>
          </w:p>
        </w:tc>
      </w:tr>
    </w:tbl>
    <w:p w14:paraId="5AC91223" w14:textId="77777777" w:rsidR="00E064DF" w:rsidRPr="008000A7" w:rsidRDefault="00E064DF" w:rsidP="000B4D18">
      <w:pPr>
        <w:rPr>
          <w:rFonts w:eastAsia="Adobe Gothic Std B" w:cs="Open Sans SemiBold"/>
          <w:noProof/>
          <w:color w:val="009FE9"/>
          <w:spacing w:val="5"/>
          <w:kern w:val="28"/>
          <w:sz w:val="32"/>
          <w:lang w:eastAsia="en-GB"/>
        </w:rPr>
      </w:pPr>
    </w:p>
    <w:p w14:paraId="4E79F799" w14:textId="77777777" w:rsidR="00D931A3" w:rsidRPr="008000A7" w:rsidRDefault="00FA2291" w:rsidP="000B4D18">
      <w:pPr>
        <w:rPr>
          <w:rFonts w:eastAsia="Adobe Gothic Std B" w:cs="Open Sans SemiBold"/>
          <w:noProof/>
          <w:color w:val="009FDF"/>
          <w:spacing w:val="5"/>
          <w:kern w:val="28"/>
          <w:sz w:val="40"/>
          <w:lang w:eastAsia="en-GB"/>
        </w:rPr>
      </w:pPr>
      <w:r w:rsidRPr="008000A7">
        <w:rPr>
          <w:rFonts w:eastAsia="Adobe Gothic Std B" w:cs="Open Sans SemiBold"/>
          <w:noProof/>
          <w:color w:val="009FDF"/>
          <w:spacing w:val="5"/>
          <w:kern w:val="28"/>
          <w:sz w:val="40"/>
          <w:lang w:eastAsia="en-GB"/>
        </w:rPr>
        <w:t>Grants breakdown</w:t>
      </w:r>
    </w:p>
    <w:p w14:paraId="47A15A5A" w14:textId="1570E2A5" w:rsidR="00B8351A" w:rsidRPr="00CC226F" w:rsidRDefault="00B8351A" w:rsidP="00173EAF">
      <w:pPr>
        <w:rPr>
          <w:rFonts w:ascii="Calibri" w:hAnsi="Calibri" w:cs="Open Sans Light"/>
          <w:sz w:val="24"/>
          <w:szCs w:val="24"/>
        </w:rPr>
      </w:pPr>
      <w:r w:rsidRPr="00CC226F">
        <w:rPr>
          <w:rFonts w:ascii="Calibri" w:hAnsi="Calibri" w:cs="Open Sans Light"/>
          <w:sz w:val="24"/>
          <w:szCs w:val="24"/>
        </w:rPr>
        <w:t>The following graph show the breakdown of your grants across our Vital Signs themes.</w:t>
      </w:r>
      <w:r w:rsidRPr="00CC226F">
        <w:rPr>
          <w:rFonts w:ascii="Calibri" w:hAnsi="Calibri" w:cs="Open Sans Light"/>
          <w:sz w:val="24"/>
          <w:szCs w:val="24"/>
        </w:rPr>
        <w:br/>
      </w:r>
    </w:p>
    <w:p w14:paraId="6B9E7535" w14:textId="5A15A9BF" w:rsidR="00CE6C69" w:rsidRPr="008000A7" w:rsidRDefault="008861D2" w:rsidP="00CE6C69">
      <w:pPr>
        <w:jc w:val="center"/>
        <w:rPr>
          <w:rFonts w:cs="Open Sans SemiBold"/>
          <w:color w:val="009FE9"/>
          <w:sz w:val="40"/>
          <w:szCs w:val="32"/>
        </w:rPr>
      </w:pPr>
      <w:r>
        <w:rPr>
          <w:noProof/>
        </w:rPr>
        <w:drawing>
          <wp:inline distT="0" distB="0" distL="0" distR="0" wp14:anchorId="0C1DEE90" wp14:editId="53F571CE">
            <wp:extent cx="5890261" cy="3189922"/>
            <wp:effectExtent l="19050" t="19050" r="15240" b="10795"/>
            <wp:docPr id="1" name="Chart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1A74BA0" w14:textId="77777777" w:rsidR="00496416" w:rsidRDefault="00496416" w:rsidP="00E92139">
      <w:pPr>
        <w:rPr>
          <w:rFonts w:eastAsia="Adobe Gothic Std B" w:cs="Open Sans SemiBold"/>
          <w:noProof/>
          <w:color w:val="009FDF"/>
          <w:spacing w:val="5"/>
          <w:kern w:val="28"/>
          <w:sz w:val="40"/>
          <w:lang w:eastAsia="en-GB"/>
        </w:rPr>
      </w:pPr>
    </w:p>
    <w:p w14:paraId="3B84B123" w14:textId="77777777" w:rsidR="00496416" w:rsidRDefault="00496416" w:rsidP="00E92139">
      <w:pPr>
        <w:rPr>
          <w:rFonts w:eastAsia="Adobe Gothic Std B" w:cs="Open Sans SemiBold"/>
          <w:noProof/>
          <w:color w:val="009FDF"/>
          <w:spacing w:val="5"/>
          <w:kern w:val="28"/>
          <w:sz w:val="40"/>
          <w:lang w:eastAsia="en-GB"/>
        </w:rPr>
      </w:pPr>
    </w:p>
    <w:p w14:paraId="606E9246" w14:textId="77777777" w:rsidR="00496416" w:rsidRDefault="00496416" w:rsidP="00E92139">
      <w:pPr>
        <w:rPr>
          <w:rFonts w:eastAsia="Adobe Gothic Std B" w:cs="Open Sans SemiBold"/>
          <w:noProof/>
          <w:color w:val="009FDF"/>
          <w:spacing w:val="5"/>
          <w:kern w:val="28"/>
          <w:sz w:val="40"/>
          <w:lang w:eastAsia="en-GB"/>
        </w:rPr>
      </w:pPr>
    </w:p>
    <w:p w14:paraId="28F316A8" w14:textId="77777777" w:rsidR="00406335" w:rsidRDefault="00537891" w:rsidP="00537891">
      <w:pPr>
        <w:rPr>
          <w:noProof/>
        </w:rPr>
      </w:pPr>
      <w:r w:rsidRPr="4FFB9620">
        <w:rPr>
          <w:rFonts w:eastAsia="Adobe Gothic Std B" w:cs="Open Sans SemiBold"/>
          <w:color w:val="00B0F0"/>
          <w:spacing w:val="5"/>
          <w:kern w:val="28"/>
          <w:sz w:val="40"/>
          <w:szCs w:val="40"/>
          <w:lang w:eastAsia="en-GB"/>
        </w:rPr>
        <w:lastRenderedPageBreak/>
        <w:t>Thank you letters from some funded groups</w:t>
      </w:r>
      <w:r w:rsidRPr="003D15D9">
        <w:rPr>
          <w:noProof/>
        </w:rPr>
        <w:t xml:space="preserve"> </w:t>
      </w:r>
      <w:r>
        <w:rPr>
          <w:noProof/>
        </w:rPr>
        <w:drawing>
          <wp:inline distT="0" distB="0" distL="0" distR="0" wp14:anchorId="37999590" wp14:editId="1A0B89FC">
            <wp:extent cx="6120765" cy="3929380"/>
            <wp:effectExtent l="76200" t="76200" r="70485" b="711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929380"/>
                    </a:xfrm>
                    <a:prstGeom prst="rect">
                      <a:avLst/>
                    </a:prstGeom>
                    <a:ln w="76200">
                      <a:solidFill>
                        <a:schemeClr val="bg1">
                          <a:lumMod val="65000"/>
                        </a:schemeClr>
                      </a:solidFill>
                    </a:ln>
                  </pic:spPr>
                </pic:pic>
              </a:graphicData>
            </a:graphic>
          </wp:inline>
        </w:drawing>
      </w:r>
      <w:r w:rsidRPr="003D15D9">
        <w:rPr>
          <w:noProof/>
        </w:rPr>
        <w:t xml:space="preserve"> </w:t>
      </w:r>
      <w:r>
        <w:rPr>
          <w:noProof/>
        </w:rPr>
        <w:lastRenderedPageBreak/>
        <w:drawing>
          <wp:inline distT="0" distB="0" distL="0" distR="0" wp14:anchorId="47B945C3" wp14:editId="29B6330A">
            <wp:extent cx="6120765" cy="7021195"/>
            <wp:effectExtent l="76200" t="76200" r="70485" b="844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7021195"/>
                    </a:xfrm>
                    <a:prstGeom prst="rect">
                      <a:avLst/>
                    </a:prstGeom>
                    <a:ln w="76200">
                      <a:solidFill>
                        <a:schemeClr val="bg1">
                          <a:lumMod val="65000"/>
                        </a:schemeClr>
                      </a:solidFill>
                    </a:ln>
                  </pic:spPr>
                </pic:pic>
              </a:graphicData>
            </a:graphic>
          </wp:inline>
        </w:drawing>
      </w:r>
      <w:r w:rsidRPr="003D15D9">
        <w:rPr>
          <w:noProof/>
        </w:rPr>
        <w:t xml:space="preserve"> </w:t>
      </w:r>
      <w:r>
        <w:rPr>
          <w:noProof/>
        </w:rPr>
        <w:lastRenderedPageBreak/>
        <w:drawing>
          <wp:inline distT="0" distB="0" distL="0" distR="0" wp14:anchorId="4DD0E15F" wp14:editId="6162D213">
            <wp:extent cx="6120765" cy="6157595"/>
            <wp:effectExtent l="76200" t="76200" r="70485" b="71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6157595"/>
                    </a:xfrm>
                    <a:prstGeom prst="rect">
                      <a:avLst/>
                    </a:prstGeom>
                    <a:ln w="76200">
                      <a:solidFill>
                        <a:schemeClr val="bg1">
                          <a:lumMod val="65000"/>
                        </a:schemeClr>
                      </a:solidFill>
                    </a:ln>
                  </pic:spPr>
                </pic:pic>
              </a:graphicData>
            </a:graphic>
          </wp:inline>
        </w:drawing>
      </w:r>
      <w:r w:rsidRPr="003D15D9">
        <w:rPr>
          <w:noProof/>
        </w:rPr>
        <w:t xml:space="preserve"> </w:t>
      </w:r>
      <w:r>
        <w:rPr>
          <w:noProof/>
        </w:rPr>
        <w:lastRenderedPageBreak/>
        <w:drawing>
          <wp:inline distT="0" distB="0" distL="0" distR="0" wp14:anchorId="27221791" wp14:editId="61EEE865">
            <wp:extent cx="6120765" cy="5252720"/>
            <wp:effectExtent l="76200" t="76200" r="70485" b="812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5252720"/>
                    </a:xfrm>
                    <a:prstGeom prst="rect">
                      <a:avLst/>
                    </a:prstGeom>
                    <a:ln w="76200">
                      <a:solidFill>
                        <a:schemeClr val="bg1">
                          <a:lumMod val="65000"/>
                        </a:schemeClr>
                      </a:solidFill>
                    </a:ln>
                  </pic:spPr>
                </pic:pic>
              </a:graphicData>
            </a:graphic>
          </wp:inline>
        </w:drawing>
      </w:r>
      <w:r w:rsidRPr="003A25A4">
        <w:rPr>
          <w:noProof/>
        </w:rPr>
        <w:t xml:space="preserve"> </w:t>
      </w:r>
      <w:r>
        <w:rPr>
          <w:noProof/>
        </w:rPr>
        <w:lastRenderedPageBreak/>
        <w:drawing>
          <wp:inline distT="0" distB="0" distL="0" distR="0" wp14:anchorId="255658EA" wp14:editId="7C9DC3E6">
            <wp:extent cx="5654040" cy="6347256"/>
            <wp:effectExtent l="76200" t="76200" r="80010" b="730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62726" cy="6357007"/>
                    </a:xfrm>
                    <a:prstGeom prst="rect">
                      <a:avLst/>
                    </a:prstGeom>
                    <a:ln w="76200">
                      <a:solidFill>
                        <a:schemeClr val="bg1">
                          <a:lumMod val="65000"/>
                        </a:schemeClr>
                      </a:solidFill>
                    </a:ln>
                  </pic:spPr>
                </pic:pic>
              </a:graphicData>
            </a:graphic>
          </wp:inline>
        </w:drawing>
      </w:r>
      <w:r w:rsidRPr="003A25A4">
        <w:rPr>
          <w:noProof/>
        </w:rPr>
        <w:t xml:space="preserve"> </w:t>
      </w:r>
      <w:r>
        <w:rPr>
          <w:noProof/>
        </w:rPr>
        <w:lastRenderedPageBreak/>
        <w:drawing>
          <wp:inline distT="0" distB="0" distL="0" distR="0" wp14:anchorId="4B7145EA" wp14:editId="5394097C">
            <wp:extent cx="5143058" cy="5486400"/>
            <wp:effectExtent l="76200" t="76200" r="76835" b="762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58769" cy="5503159"/>
                    </a:xfrm>
                    <a:prstGeom prst="rect">
                      <a:avLst/>
                    </a:prstGeom>
                    <a:ln w="76200">
                      <a:solidFill>
                        <a:schemeClr val="bg1">
                          <a:lumMod val="65000"/>
                        </a:schemeClr>
                      </a:solidFill>
                    </a:ln>
                  </pic:spPr>
                </pic:pic>
              </a:graphicData>
            </a:graphic>
          </wp:inline>
        </w:drawing>
      </w:r>
      <w:r w:rsidRPr="003A25A4">
        <w:rPr>
          <w:noProof/>
        </w:rPr>
        <w:t xml:space="preserve">  </w:t>
      </w:r>
      <w:r>
        <w:rPr>
          <w:noProof/>
        </w:rPr>
        <w:drawing>
          <wp:inline distT="0" distB="0" distL="0" distR="0" wp14:anchorId="713CADF7" wp14:editId="3FEAC75B">
            <wp:extent cx="5120005" cy="2136583"/>
            <wp:effectExtent l="76200" t="76200" r="80645" b="736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5390" cy="2172214"/>
                    </a:xfrm>
                    <a:prstGeom prst="rect">
                      <a:avLst/>
                    </a:prstGeom>
                    <a:ln w="76200">
                      <a:solidFill>
                        <a:schemeClr val="bg1">
                          <a:lumMod val="65000"/>
                        </a:schemeClr>
                      </a:solidFill>
                    </a:ln>
                  </pic:spPr>
                </pic:pic>
              </a:graphicData>
            </a:graphic>
          </wp:inline>
        </w:drawing>
      </w:r>
      <w:r>
        <w:rPr>
          <w:noProof/>
        </w:rPr>
        <w:lastRenderedPageBreak/>
        <w:drawing>
          <wp:inline distT="0" distB="0" distL="0" distR="0" wp14:anchorId="2CEEB3D1" wp14:editId="5C7536E2">
            <wp:extent cx="6120765" cy="4415155"/>
            <wp:effectExtent l="76200" t="76200" r="70485" b="806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4415155"/>
                    </a:xfrm>
                    <a:prstGeom prst="rect">
                      <a:avLst/>
                    </a:prstGeom>
                    <a:ln w="76200">
                      <a:solidFill>
                        <a:schemeClr val="bg1">
                          <a:lumMod val="65000"/>
                        </a:schemeClr>
                      </a:solidFill>
                    </a:ln>
                  </pic:spPr>
                </pic:pic>
              </a:graphicData>
            </a:graphic>
          </wp:inline>
        </w:drawing>
      </w:r>
      <w:r w:rsidRPr="003A25A4">
        <w:rPr>
          <w:noProof/>
        </w:rPr>
        <w:t xml:space="preserve"> </w:t>
      </w:r>
    </w:p>
    <w:p w14:paraId="3B803DB2" w14:textId="7517B120" w:rsidR="00537891" w:rsidRPr="00225E26" w:rsidRDefault="00537891" w:rsidP="00537891">
      <w:pPr>
        <w:rPr>
          <w:rFonts w:eastAsia="Adobe Gothic Std B" w:cs="Open Sans SemiBold"/>
          <w:noProof/>
          <w:color w:val="00B0F0"/>
          <w:spacing w:val="5"/>
          <w:kern w:val="28"/>
          <w:sz w:val="40"/>
          <w:lang w:eastAsia="en-GB"/>
        </w:rPr>
      </w:pPr>
      <w:r>
        <w:rPr>
          <w:noProof/>
        </w:rPr>
        <w:lastRenderedPageBreak/>
        <w:drawing>
          <wp:inline distT="0" distB="0" distL="0" distR="0" wp14:anchorId="17C773C4" wp14:editId="59B0DCC0">
            <wp:extent cx="5090160" cy="7151465"/>
            <wp:effectExtent l="76200" t="76200" r="72390" b="685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07859" cy="7176331"/>
                    </a:xfrm>
                    <a:prstGeom prst="rect">
                      <a:avLst/>
                    </a:prstGeom>
                    <a:ln w="76200">
                      <a:solidFill>
                        <a:schemeClr val="bg1">
                          <a:lumMod val="65000"/>
                        </a:schemeClr>
                      </a:solidFill>
                    </a:ln>
                  </pic:spPr>
                </pic:pic>
              </a:graphicData>
            </a:graphic>
          </wp:inline>
        </w:drawing>
      </w:r>
      <w:r w:rsidRPr="003A25A4">
        <w:rPr>
          <w:noProof/>
        </w:rPr>
        <w:t xml:space="preserve"> </w:t>
      </w:r>
      <w:r>
        <w:rPr>
          <w:noProof/>
        </w:rPr>
        <w:lastRenderedPageBreak/>
        <w:drawing>
          <wp:inline distT="0" distB="0" distL="0" distR="0" wp14:anchorId="71119494" wp14:editId="4A7DE202">
            <wp:extent cx="6120765" cy="7132955"/>
            <wp:effectExtent l="76200" t="76200" r="70485" b="679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7132955"/>
                    </a:xfrm>
                    <a:prstGeom prst="rect">
                      <a:avLst/>
                    </a:prstGeom>
                    <a:ln w="76200">
                      <a:solidFill>
                        <a:schemeClr val="bg1">
                          <a:lumMod val="65000"/>
                        </a:schemeClr>
                      </a:solidFill>
                    </a:ln>
                  </pic:spPr>
                </pic:pic>
              </a:graphicData>
            </a:graphic>
          </wp:inline>
        </w:drawing>
      </w:r>
      <w:r w:rsidRPr="003A25A4">
        <w:rPr>
          <w:noProof/>
        </w:rPr>
        <w:t xml:space="preserve"> </w:t>
      </w:r>
      <w:r>
        <w:rPr>
          <w:noProof/>
        </w:rPr>
        <w:lastRenderedPageBreak/>
        <mc:AlternateContent>
          <mc:Choice Requires="wps">
            <w:drawing>
              <wp:anchor distT="0" distB="0" distL="114300" distR="114300" simplePos="0" relativeHeight="251658247" behindDoc="0" locked="0" layoutInCell="1" allowOverlap="1" wp14:anchorId="5A544476" wp14:editId="6DD3459F">
                <wp:simplePos x="0" y="0"/>
                <wp:positionH relativeFrom="column">
                  <wp:posOffset>4490085</wp:posOffset>
                </wp:positionH>
                <wp:positionV relativeFrom="paragraph">
                  <wp:posOffset>1158240</wp:posOffset>
                </wp:positionV>
                <wp:extent cx="1371600" cy="122682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371600" cy="1226820"/>
                        </a:xfrm>
                        <a:prstGeom prst="rect">
                          <a:avLst/>
                        </a:prstGeom>
                        <a:solidFill>
                          <a:schemeClr val="lt1"/>
                        </a:solidFill>
                        <a:ln w="6350">
                          <a:noFill/>
                        </a:ln>
                      </wps:spPr>
                      <wps:txbx>
                        <w:txbxContent>
                          <w:p w14:paraId="14A29023" w14:textId="77777777" w:rsidR="00537891" w:rsidRDefault="00537891" w:rsidP="005378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544476" id="Text Box 29" o:spid="_x0000_s1032" type="#_x0000_t202" style="position:absolute;margin-left:353.55pt;margin-top:91.2pt;width:108pt;height:96.6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" fillcolor="white [3201]" stroked="f" strokeweight=".5pt">
                <v:textbox>
                  <w:txbxContent>
                    <w:p w14:paraId="14A29023" w14:textId="77777777" w:rsidR="00537891" w:rsidRDefault="00537891" w:rsidP="00537891"/>
                  </w:txbxContent>
                </v:textbox>
              </v:shape>
            </w:pict>
          </mc:Fallback>
        </mc:AlternateContent>
      </w:r>
      <w:r>
        <w:rPr>
          <w:noProof/>
        </w:rPr>
        <w:drawing>
          <wp:inline distT="0" distB="0" distL="0" distR="0" wp14:anchorId="5D22CE09" wp14:editId="1B47110E">
            <wp:extent cx="6120765" cy="6348730"/>
            <wp:effectExtent l="76200" t="76200" r="70485" b="711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6348730"/>
                    </a:xfrm>
                    <a:prstGeom prst="rect">
                      <a:avLst/>
                    </a:prstGeom>
                    <a:ln w="76200">
                      <a:solidFill>
                        <a:schemeClr val="bg1">
                          <a:lumMod val="65000"/>
                        </a:schemeClr>
                      </a:solidFill>
                    </a:ln>
                  </pic:spPr>
                </pic:pic>
              </a:graphicData>
            </a:graphic>
          </wp:inline>
        </w:drawing>
      </w:r>
      <w:r w:rsidRPr="003A25A4">
        <w:rPr>
          <w:noProof/>
        </w:rPr>
        <w:t xml:space="preserve"> </w:t>
      </w:r>
      <w:r>
        <w:rPr>
          <w:noProof/>
        </w:rPr>
        <w:lastRenderedPageBreak/>
        <w:drawing>
          <wp:inline distT="0" distB="0" distL="0" distR="0" wp14:anchorId="1065FB23" wp14:editId="33603845">
            <wp:extent cx="6120765" cy="5629910"/>
            <wp:effectExtent l="76200" t="76200" r="70485" b="850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5629910"/>
                    </a:xfrm>
                    <a:prstGeom prst="rect">
                      <a:avLst/>
                    </a:prstGeom>
                    <a:ln w="76200">
                      <a:solidFill>
                        <a:schemeClr val="bg1">
                          <a:lumMod val="65000"/>
                        </a:schemeClr>
                      </a:solidFill>
                    </a:ln>
                  </pic:spPr>
                </pic:pic>
              </a:graphicData>
            </a:graphic>
          </wp:inline>
        </w:drawing>
      </w:r>
      <w:r w:rsidRPr="003A25A4">
        <w:rPr>
          <w:noProof/>
        </w:rPr>
        <w:t xml:space="preserve"> </w:t>
      </w:r>
      <w:r>
        <w:rPr>
          <w:noProof/>
        </w:rPr>
        <w:lastRenderedPageBreak/>
        <w:drawing>
          <wp:inline distT="0" distB="0" distL="0" distR="0" wp14:anchorId="0D5B7EA5" wp14:editId="0A162FAD">
            <wp:extent cx="5991225" cy="7696200"/>
            <wp:effectExtent l="76200" t="76200" r="85725" b="762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91225" cy="7696200"/>
                    </a:xfrm>
                    <a:prstGeom prst="rect">
                      <a:avLst/>
                    </a:prstGeom>
                    <a:ln w="76200">
                      <a:solidFill>
                        <a:schemeClr val="bg1">
                          <a:lumMod val="65000"/>
                        </a:schemeClr>
                      </a:solidFill>
                    </a:ln>
                  </pic:spPr>
                </pic:pic>
              </a:graphicData>
            </a:graphic>
          </wp:inline>
        </w:drawing>
      </w:r>
    </w:p>
    <w:p w14:paraId="41CBAB3B" w14:textId="734D1378" w:rsidR="00537891" w:rsidRPr="008000A7" w:rsidRDefault="00406335" w:rsidP="00537891">
      <w:pPr>
        <w:jc w:val="center"/>
        <w:rPr>
          <w:rFonts w:cs="Open Sans"/>
        </w:rPr>
      </w:pPr>
      <w:r>
        <w:rPr>
          <w:noProof/>
        </w:rPr>
        <w:lastRenderedPageBreak/>
        <w:drawing>
          <wp:inline distT="0" distB="0" distL="0" distR="0" wp14:anchorId="223F503E" wp14:editId="6D2D9376">
            <wp:extent cx="6120765" cy="5575300"/>
            <wp:effectExtent l="76200" t="76200" r="70485" b="825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5575300"/>
                    </a:xfrm>
                    <a:prstGeom prst="rect">
                      <a:avLst/>
                    </a:prstGeom>
                    <a:ln w="76200">
                      <a:solidFill>
                        <a:schemeClr val="bg1">
                          <a:lumMod val="65000"/>
                        </a:schemeClr>
                      </a:solidFill>
                    </a:ln>
                  </pic:spPr>
                </pic:pic>
              </a:graphicData>
            </a:graphic>
          </wp:inline>
        </w:drawing>
      </w:r>
    </w:p>
    <w:p w14:paraId="33D0BACE" w14:textId="087EF601" w:rsidR="00496416" w:rsidRDefault="00496416" w:rsidP="00E92139">
      <w:pPr>
        <w:rPr>
          <w:rFonts w:eastAsia="Adobe Gothic Std B" w:cs="Open Sans SemiBold"/>
          <w:noProof/>
          <w:color w:val="009FDF"/>
          <w:spacing w:val="5"/>
          <w:kern w:val="28"/>
          <w:sz w:val="40"/>
          <w:lang w:eastAsia="en-GB"/>
        </w:rPr>
      </w:pPr>
    </w:p>
    <w:p w14:paraId="09B039A4" w14:textId="1B9ACFAB" w:rsidR="00496416" w:rsidRDefault="00496416" w:rsidP="00E92139">
      <w:pPr>
        <w:rPr>
          <w:rFonts w:eastAsia="Adobe Gothic Std B" w:cs="Open Sans SemiBold"/>
          <w:noProof/>
          <w:color w:val="009FDF"/>
          <w:spacing w:val="5"/>
          <w:kern w:val="28"/>
          <w:sz w:val="40"/>
          <w:lang w:eastAsia="en-GB"/>
        </w:rPr>
      </w:pPr>
    </w:p>
    <w:p w14:paraId="1D1D9715" w14:textId="1339D0CE" w:rsidR="00496416" w:rsidRDefault="00496416" w:rsidP="00E92139">
      <w:pPr>
        <w:rPr>
          <w:rFonts w:eastAsia="Adobe Gothic Std B" w:cs="Open Sans SemiBold"/>
          <w:noProof/>
          <w:color w:val="009FDF"/>
          <w:spacing w:val="5"/>
          <w:kern w:val="28"/>
          <w:sz w:val="40"/>
          <w:lang w:eastAsia="en-GB"/>
        </w:rPr>
      </w:pPr>
    </w:p>
    <w:p w14:paraId="2C0C2FF3" w14:textId="6A985132" w:rsidR="00406335" w:rsidRDefault="00406335" w:rsidP="00E92139">
      <w:pPr>
        <w:rPr>
          <w:rFonts w:eastAsia="Adobe Gothic Std B" w:cs="Open Sans SemiBold"/>
          <w:noProof/>
          <w:color w:val="009FDF"/>
          <w:spacing w:val="5"/>
          <w:kern w:val="28"/>
          <w:sz w:val="40"/>
          <w:lang w:eastAsia="en-GB"/>
        </w:rPr>
      </w:pPr>
    </w:p>
    <w:p w14:paraId="706FD5C9" w14:textId="0D696C12" w:rsidR="00406335" w:rsidRDefault="00406335" w:rsidP="00E92139">
      <w:pPr>
        <w:rPr>
          <w:rFonts w:eastAsia="Adobe Gothic Std B" w:cs="Open Sans SemiBold"/>
          <w:noProof/>
          <w:color w:val="009FDF"/>
          <w:spacing w:val="5"/>
          <w:kern w:val="28"/>
          <w:sz w:val="40"/>
          <w:lang w:eastAsia="en-GB"/>
        </w:rPr>
      </w:pPr>
    </w:p>
    <w:p w14:paraId="20639F52" w14:textId="77777777" w:rsidR="00E064DF" w:rsidRDefault="00E064DF">
      <w:pPr>
        <w:rPr>
          <w:rFonts w:eastAsia="Adobe Gothic Std B" w:cs="Open Sans SemiBold"/>
          <w:noProof/>
          <w:color w:val="009FDF"/>
          <w:spacing w:val="5"/>
          <w:kern w:val="28"/>
          <w:sz w:val="40"/>
          <w:lang w:eastAsia="en-GB"/>
        </w:rPr>
      </w:pPr>
    </w:p>
    <w:p w14:paraId="6E526369" w14:textId="0AD4CDD9" w:rsidR="00496416" w:rsidRPr="005F324F" w:rsidRDefault="00E92139" w:rsidP="005F324F">
      <w:pPr>
        <w:rPr>
          <w:rFonts w:eastAsia="Adobe Gothic Std B" w:cs="Open Sans SemiBold"/>
          <w:color w:val="009FDF"/>
          <w:spacing w:val="5"/>
          <w:kern w:val="28"/>
          <w:sz w:val="40"/>
          <w:lang w:eastAsia="en-GB"/>
        </w:rPr>
      </w:pPr>
      <w:r w:rsidRPr="008000A7">
        <w:rPr>
          <w:rFonts w:eastAsia="Adobe Gothic Std B" w:cs="Open Sans SemiBold"/>
          <w:noProof/>
          <w:color w:val="009FDF"/>
          <w:spacing w:val="5"/>
          <w:kern w:val="28"/>
          <w:sz w:val="40"/>
          <w:lang w:eastAsia="en-GB"/>
        </w:rPr>
        <w:lastRenderedPageBreak/>
        <w:t>News from the people you have supported</w:t>
      </w: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06D7737B" w14:textId="77777777" w:rsidTr="00F823F6">
        <w:tc>
          <w:tcPr>
            <w:tcW w:w="9242" w:type="dxa"/>
            <w:gridSpan w:val="2"/>
            <w:shd w:val="clear" w:color="auto" w:fill="00B0F0"/>
          </w:tcPr>
          <w:p w14:paraId="69BCB0CC"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t>Eglingham Community Association</w:t>
            </w:r>
          </w:p>
        </w:tc>
      </w:tr>
      <w:tr w:rsidR="00F823F6" w14:paraId="711B3F03" w14:textId="77777777" w:rsidTr="00F823F6">
        <w:tc>
          <w:tcPr>
            <w:tcW w:w="3227" w:type="dxa"/>
          </w:tcPr>
          <w:p w14:paraId="1275E258"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4F790756"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Night class for Landscapes in watercolour</w:t>
            </w:r>
          </w:p>
        </w:tc>
      </w:tr>
      <w:tr w:rsidR="00F823F6" w14:paraId="32460359" w14:textId="77777777" w:rsidTr="00F823F6">
        <w:tc>
          <w:tcPr>
            <w:tcW w:w="3227" w:type="dxa"/>
          </w:tcPr>
          <w:p w14:paraId="3D4D4EF3"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59DA99AA"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2,000</w:t>
            </w:r>
          </w:p>
        </w:tc>
      </w:tr>
      <w:tr w:rsidR="00F823F6" w14:paraId="6AC926F9" w14:textId="77777777" w:rsidTr="00F823F6">
        <w:tc>
          <w:tcPr>
            <w:tcW w:w="3227" w:type="dxa"/>
          </w:tcPr>
          <w:p w14:paraId="42FB391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3AC9CCF8" w14:textId="77777777"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41E91957"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267DF440" w14:textId="77777777" w:rsidR="00F823F6" w:rsidRPr="007023FF" w:rsidRDefault="007023FF"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7023FF">
        <w:rPr>
          <w:rFonts w:eastAsia="Adobe Gothic Std B" w:cs="Arial"/>
          <w:b w:val="0"/>
          <w:bCs w:val="0"/>
          <w:noProof/>
          <w:color w:val="000000" w:themeColor="text1"/>
          <w:spacing w:val="5"/>
          <w:kern w:val="28"/>
          <w:sz w:val="24"/>
          <w:lang w:eastAsia="en-GB"/>
        </w:rPr>
        <w:t>There were 11 classes before Christmas, with one class being cancelled due to a faulty boiler in the Village Hall.  The Spring Term consisted of 13 classes, so all 24 were held.</w:t>
      </w:r>
    </w:p>
    <w:p w14:paraId="49100654" w14:textId="77777777" w:rsidR="007023FF" w:rsidRPr="007023FF" w:rsidRDefault="007023FF"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06CF9E82" w14:textId="77777777" w:rsidR="007023FF" w:rsidRPr="007023FF" w:rsidRDefault="007023FF" w:rsidP="00F823F6">
      <w:pPr>
        <w:pStyle w:val="Bodytext20"/>
        <w:shd w:val="clear" w:color="auto" w:fill="auto"/>
        <w:spacing w:before="0" w:after="0" w:line="240" w:lineRule="auto"/>
        <w:rPr>
          <w:b w:val="0"/>
          <w:bCs w:val="0"/>
          <w:color w:val="000000"/>
          <w:sz w:val="22"/>
          <w:szCs w:val="22"/>
          <w:lang w:eastAsia="en-GB" w:bidi="en-GB"/>
        </w:rPr>
      </w:pPr>
      <w:r w:rsidRPr="007023FF">
        <w:rPr>
          <w:rFonts w:eastAsia="Adobe Gothic Std B" w:cs="Arial"/>
          <w:b w:val="0"/>
          <w:bCs w:val="0"/>
          <w:noProof/>
          <w:color w:val="000000" w:themeColor="text1"/>
          <w:spacing w:val="5"/>
          <w:kern w:val="28"/>
          <w:sz w:val="24"/>
          <w:lang w:eastAsia="en-GB"/>
        </w:rPr>
        <w:t xml:space="preserve">Over the 24 classes, there were 86 attendees, with the most on any one night being 8 and the lowest being 1.  The weather seemed to play a big part in attendance.  </w:t>
      </w:r>
    </w:p>
    <w:p w14:paraId="66009A78"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4032E51B" w14:textId="77777777" w:rsidR="00F823F6" w:rsidRPr="00F823F6" w:rsidRDefault="00F823F6" w:rsidP="00F823F6">
      <w:pPr>
        <w:spacing w:after="0" w:line="240" w:lineRule="auto"/>
        <w:rPr>
          <w:noProof/>
          <w:sz w:val="24"/>
          <w:szCs w:val="24"/>
        </w:rPr>
      </w:pPr>
      <w:r w:rsidRPr="00F823F6">
        <w:rPr>
          <w:noProof/>
          <w:sz w:val="24"/>
          <w:szCs w:val="24"/>
        </w:rPr>
        <w:t>This is the first time evening classes have been held in the Parish and the first time art classes have been held as far as I am aware.  Those who attended learnt a huge amount over the period and really enjoyed their time.  That they felt confident enough to exhibit their work at the Church Flower Festival is testament to the quality of the teaching and the skill of the participants.  A mention must go to Frances Buckingham, the tutor who was excellent to work with throughout.</w:t>
      </w:r>
    </w:p>
    <w:p w14:paraId="7B8C0BC8" w14:textId="77777777" w:rsidR="00F823F6" w:rsidRPr="00F823F6" w:rsidRDefault="00F823F6" w:rsidP="00F823F6">
      <w:pPr>
        <w:spacing w:after="0" w:line="240" w:lineRule="auto"/>
        <w:rPr>
          <w:noProof/>
          <w:sz w:val="24"/>
          <w:szCs w:val="24"/>
        </w:rPr>
      </w:pPr>
    </w:p>
    <w:p w14:paraId="46ACE2BB" w14:textId="77777777" w:rsidR="00F823F6" w:rsidRPr="00F823F6" w:rsidRDefault="00F823F6" w:rsidP="00F823F6">
      <w:pPr>
        <w:spacing w:after="0" w:line="240" w:lineRule="auto"/>
        <w:rPr>
          <w:noProof/>
          <w:sz w:val="24"/>
          <w:szCs w:val="24"/>
        </w:rPr>
      </w:pPr>
      <w:r w:rsidRPr="00F823F6">
        <w:rPr>
          <w:noProof/>
          <w:sz w:val="24"/>
          <w:szCs w:val="24"/>
        </w:rPr>
        <w:t>These classes were important in that they were the first time that Middlemoor Wind Farm Benefit money has been used to directly provide choices to improve the lives of Parishioners, by the provision of extra facilities, amenities or events.  It opened the way to new thinking on how to improve community within the parish. From this thinking, the improvements to the Craft Groups came.  Then the plays and musical events from the 'Cultural Events grant', through to the recent 'Trips for the elderly'.  All unique ways to improve life and community in the parish.</w:t>
      </w:r>
    </w:p>
    <w:p w14:paraId="7182E923" w14:textId="77777777" w:rsidR="00F823F6" w:rsidRPr="00F823F6" w:rsidRDefault="00F823F6" w:rsidP="00F823F6">
      <w:pPr>
        <w:spacing w:after="0" w:line="240" w:lineRule="auto"/>
        <w:rPr>
          <w:noProof/>
          <w:sz w:val="24"/>
          <w:szCs w:val="24"/>
        </w:rPr>
      </w:pPr>
    </w:p>
    <w:p w14:paraId="4636CF50" w14:textId="77777777" w:rsidR="00B2129D" w:rsidRPr="00F823F6" w:rsidRDefault="00F823F6" w:rsidP="00F823F6">
      <w:pPr>
        <w:spacing w:after="0" w:line="240" w:lineRule="auto"/>
        <w:rPr>
          <w:sz w:val="24"/>
          <w:szCs w:val="24"/>
        </w:rPr>
      </w:pPr>
      <w:r w:rsidRPr="00F823F6">
        <w:rPr>
          <w:noProof/>
          <w:sz w:val="24"/>
          <w:szCs w:val="24"/>
        </w:rPr>
        <w:t xml:space="preserve">In order to fully utilise the grant and finish the classes with a flourish, some of the paintings were displayed at a flower festival held in Eglingham Church in September 18.  The tutor, Frances painted three watercolour paintings of the displays and they were the prizes in a raffle that the Church held, giving an unexpected boost to this most traditional of community events.  The whole event was held over the weekend 22nd - 23rd September, 2018.  It was very well attended, with many comments as to the quality of the paintings.  Raffle winners were delighted with their prizes and the whole weekend raised over £1,500 for Church Funds.  </w:t>
      </w:r>
    </w:p>
    <w:p w14:paraId="5633280E" w14:textId="5FAB03C9" w:rsidR="00E765B1" w:rsidRPr="009F6733" w:rsidRDefault="00151091" w:rsidP="009F6733">
      <w:pPr>
        <w:jc w:val="center"/>
        <w:rPr>
          <w:noProof/>
        </w:rPr>
      </w:pPr>
      <w:r>
        <w:rPr>
          <w:noProof/>
        </w:rPr>
        <w:drawing>
          <wp:inline distT="0" distB="0" distL="0" distR="0" wp14:anchorId="64F09414" wp14:editId="7C6DAA4A">
            <wp:extent cx="2907030" cy="1938020"/>
            <wp:effectExtent l="0" t="0" r="7620" b="508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07030" cy="1938020"/>
                    </a:xfrm>
                    <a:prstGeom prst="round2DiagRect">
                      <a:avLst>
                        <a:gd name="adj1" fmla="val 16667"/>
                        <a:gd name="adj2" fmla="val 0"/>
                      </a:avLst>
                    </a:prstGeom>
                    <a:ln w="88900" cap="sq">
                      <a:noFill/>
                      <a:miter lim="800000"/>
                    </a:ln>
                    <a:effectLst/>
                  </pic:spPr>
                </pic:pic>
              </a:graphicData>
            </a:graphic>
          </wp:inline>
        </w:drawing>
      </w:r>
      <w:r>
        <w:rPr>
          <w:noProof/>
        </w:rPr>
        <w:t xml:space="preserve">     </w:t>
      </w:r>
      <w:r>
        <w:rPr>
          <w:noProof/>
        </w:rPr>
        <w:drawing>
          <wp:inline distT="0" distB="0" distL="0" distR="0" wp14:anchorId="162ACFB9" wp14:editId="036FA2FC">
            <wp:extent cx="2926080" cy="1950720"/>
            <wp:effectExtent l="0" t="0" r="762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6080" cy="1950720"/>
                    </a:xfrm>
                    <a:prstGeom prst="round2DiagRect">
                      <a:avLst>
                        <a:gd name="adj1" fmla="val 16667"/>
                        <a:gd name="adj2" fmla="val 0"/>
                      </a:avLst>
                    </a:prstGeom>
                    <a:ln w="88900" cap="sq">
                      <a:noFill/>
                      <a:miter lim="800000"/>
                    </a:ln>
                    <a:effectLst/>
                  </pic:spPr>
                </pic:pic>
              </a:graphicData>
            </a:graphic>
          </wp:inline>
        </w:drawing>
      </w:r>
      <w:r w:rsidR="00161683">
        <w:rPr>
          <w:noProof/>
        </w:rPr>
        <w:br w:type="page"/>
      </w: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4C306F" w14:paraId="1DBB86C8" w14:textId="77777777" w:rsidTr="00B973F5">
        <w:tc>
          <w:tcPr>
            <w:tcW w:w="9242" w:type="dxa"/>
            <w:gridSpan w:val="2"/>
            <w:shd w:val="clear" w:color="auto" w:fill="00B0F0"/>
          </w:tcPr>
          <w:p w14:paraId="212EDC06" w14:textId="77777777" w:rsidR="004C306F" w:rsidRPr="00B20324" w:rsidRDefault="004C306F" w:rsidP="00B973F5">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St Maurice's PCC Eglingham</w:t>
            </w:r>
          </w:p>
        </w:tc>
      </w:tr>
      <w:tr w:rsidR="004C306F" w14:paraId="2632CAED" w14:textId="77777777" w:rsidTr="00B973F5">
        <w:tc>
          <w:tcPr>
            <w:tcW w:w="3227" w:type="dxa"/>
          </w:tcPr>
          <w:p w14:paraId="3E2E6DC3" w14:textId="77777777" w:rsidR="004C306F" w:rsidRPr="00F1687E" w:rsidRDefault="004C306F" w:rsidP="00B973F5">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1635BA25" w14:textId="77777777" w:rsidR="004C306F" w:rsidRPr="00584AE9" w:rsidRDefault="004C306F" w:rsidP="00B973F5">
            <w:pPr>
              <w:spacing w:before="60" w:after="60"/>
              <w:rPr>
                <w:rFonts w:eastAsia="Adobe Gothic Std B" w:cs="Arial"/>
                <w:noProof/>
                <w:color w:val="000000" w:themeColor="text1"/>
                <w:spacing w:val="5"/>
                <w:kern w:val="28"/>
                <w:lang w:eastAsia="en-GB"/>
              </w:rPr>
            </w:pPr>
            <w:r w:rsidRPr="00492D65">
              <w:rPr>
                <w:rFonts w:cs="Arial"/>
                <w:noProof/>
              </w:rPr>
              <w:t>Eglingham Church Repairs</w:t>
            </w:r>
          </w:p>
        </w:tc>
      </w:tr>
      <w:tr w:rsidR="004C306F" w14:paraId="763AD7F7" w14:textId="77777777" w:rsidTr="00B973F5">
        <w:tc>
          <w:tcPr>
            <w:tcW w:w="3227" w:type="dxa"/>
          </w:tcPr>
          <w:p w14:paraId="059FA365" w14:textId="77777777" w:rsidR="004C306F" w:rsidRPr="00F1687E" w:rsidRDefault="004C306F" w:rsidP="00B973F5">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584BFD22" w14:textId="77777777" w:rsidR="004C306F" w:rsidRPr="00584AE9" w:rsidRDefault="004C306F" w:rsidP="00B973F5">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23,002</w:t>
            </w:r>
          </w:p>
        </w:tc>
      </w:tr>
      <w:tr w:rsidR="004C306F" w14:paraId="082632B6" w14:textId="77777777" w:rsidTr="00B973F5">
        <w:tc>
          <w:tcPr>
            <w:tcW w:w="3227" w:type="dxa"/>
          </w:tcPr>
          <w:p w14:paraId="4A7C1E09" w14:textId="77777777" w:rsidR="004C306F" w:rsidRPr="00F1687E" w:rsidRDefault="004C306F" w:rsidP="00B973F5">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16990A20" w14:textId="77777777" w:rsidR="004C306F" w:rsidRPr="00584AE9" w:rsidRDefault="004C306F" w:rsidP="00B973F5">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3C7435BA" w14:textId="77777777" w:rsidR="004C306F" w:rsidRDefault="004C306F" w:rsidP="004C306F">
      <w:pPr>
        <w:pStyle w:val="Bodytext20"/>
        <w:shd w:val="clear" w:color="auto" w:fill="auto"/>
        <w:spacing w:before="0" w:after="0" w:line="240" w:lineRule="auto"/>
        <w:rPr>
          <w:b w:val="0"/>
          <w:color w:val="000000"/>
          <w:sz w:val="22"/>
          <w:szCs w:val="22"/>
          <w:lang w:eastAsia="en-GB" w:bidi="en-GB"/>
        </w:rPr>
      </w:pPr>
    </w:p>
    <w:p w14:paraId="513DF098" w14:textId="77777777" w:rsidR="004C306F" w:rsidRDefault="004C306F" w:rsidP="004C306F">
      <w:pPr>
        <w:pStyle w:val="Bodytext20"/>
        <w:shd w:val="clear" w:color="auto" w:fill="auto"/>
        <w:spacing w:before="0" w:after="0" w:line="240" w:lineRule="auto"/>
        <w:rPr>
          <w:b w:val="0"/>
          <w:color w:val="000000"/>
          <w:sz w:val="22"/>
          <w:szCs w:val="22"/>
          <w:lang w:eastAsia="en-GB" w:bidi="en-GB"/>
        </w:rPr>
      </w:pPr>
    </w:p>
    <w:p w14:paraId="34BD8972" w14:textId="77777777" w:rsidR="009F6733" w:rsidRDefault="004C306F" w:rsidP="00790E74">
      <w:pPr>
        <w:spacing w:after="0" w:line="240" w:lineRule="auto"/>
        <w:rPr>
          <w:noProof/>
          <w:sz w:val="24"/>
          <w:szCs w:val="24"/>
        </w:rPr>
      </w:pPr>
      <w:r>
        <w:rPr>
          <w:rFonts w:eastAsia="Adobe Gothic Std B" w:cs="Arial"/>
          <w:noProof/>
          <w:color w:val="000000" w:themeColor="text1"/>
          <w:spacing w:val="5"/>
          <w:kern w:val="28"/>
          <w:sz w:val="24"/>
          <w:lang w:eastAsia="en-GB"/>
        </w:rPr>
        <w:t>The w</w:t>
      </w:r>
      <w:r w:rsidRPr="00492D65">
        <w:rPr>
          <w:rFonts w:eastAsia="Adobe Gothic Std B" w:cs="Arial"/>
          <w:noProof/>
          <w:color w:val="000000" w:themeColor="text1"/>
          <w:spacing w:val="5"/>
          <w:kern w:val="28"/>
          <w:sz w:val="24"/>
          <w:lang w:eastAsia="en-GB"/>
        </w:rPr>
        <w:t xml:space="preserve">ork </w:t>
      </w:r>
      <w:r>
        <w:rPr>
          <w:rFonts w:eastAsia="Adobe Gothic Std B" w:cs="Arial"/>
          <w:noProof/>
          <w:color w:val="000000" w:themeColor="text1"/>
          <w:spacing w:val="5"/>
          <w:kern w:val="28"/>
          <w:sz w:val="24"/>
          <w:lang w:eastAsia="en-GB"/>
        </w:rPr>
        <w:t xml:space="preserve">was </w:t>
      </w:r>
      <w:r w:rsidRPr="00492D65">
        <w:rPr>
          <w:rFonts w:eastAsia="Adobe Gothic Std B" w:cs="Arial"/>
          <w:noProof/>
          <w:color w:val="000000" w:themeColor="text1"/>
          <w:spacing w:val="5"/>
          <w:kern w:val="28"/>
          <w:sz w:val="24"/>
          <w:lang w:eastAsia="en-GB"/>
        </w:rPr>
        <w:t>completed by January 2017</w:t>
      </w:r>
      <w:r>
        <w:rPr>
          <w:rFonts w:eastAsia="Adobe Gothic Std B" w:cs="Arial"/>
          <w:noProof/>
          <w:color w:val="000000" w:themeColor="text1"/>
          <w:spacing w:val="5"/>
          <w:kern w:val="28"/>
          <w:sz w:val="24"/>
          <w:lang w:eastAsia="en-GB"/>
        </w:rPr>
        <w:t xml:space="preserve">, a slight delay on what was expected </w:t>
      </w:r>
      <w:r w:rsidRPr="00492D65">
        <w:rPr>
          <w:rFonts w:eastAsia="Adobe Gothic Std B" w:cs="Arial"/>
          <w:noProof/>
          <w:color w:val="000000" w:themeColor="text1"/>
          <w:spacing w:val="5"/>
          <w:kern w:val="28"/>
          <w:sz w:val="24"/>
          <w:lang w:eastAsia="en-GB"/>
        </w:rPr>
        <w:t>due to adverse weather</w:t>
      </w:r>
      <w:r>
        <w:rPr>
          <w:rFonts w:eastAsia="Adobe Gothic Std B" w:cs="Arial"/>
          <w:noProof/>
          <w:color w:val="000000" w:themeColor="text1"/>
          <w:spacing w:val="5"/>
          <w:kern w:val="28"/>
          <w:sz w:val="24"/>
          <w:lang w:eastAsia="en-GB"/>
        </w:rPr>
        <w:t xml:space="preserve"> conditions. </w:t>
      </w:r>
      <w:r w:rsidRPr="00F823F6">
        <w:rPr>
          <w:noProof/>
          <w:sz w:val="24"/>
          <w:szCs w:val="24"/>
        </w:rPr>
        <w:t>The fabric of this ancient church is now in good repair and should last for many years without major further expenditure</w:t>
      </w:r>
      <w:r>
        <w:rPr>
          <w:noProof/>
          <w:sz w:val="24"/>
          <w:szCs w:val="24"/>
        </w:rPr>
        <w:t>.</w:t>
      </w:r>
    </w:p>
    <w:p w14:paraId="7557686B" w14:textId="77777777" w:rsidR="009F6733" w:rsidRDefault="009F6733" w:rsidP="009F6733">
      <w:pPr>
        <w:spacing w:before="60" w:after="60"/>
        <w:rPr>
          <w:noProof/>
          <w:sz w:val="24"/>
          <w:szCs w:val="24"/>
        </w:rPr>
      </w:pP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0526D9FB" w14:textId="77777777" w:rsidTr="00F823F6">
        <w:tc>
          <w:tcPr>
            <w:tcW w:w="9242" w:type="dxa"/>
            <w:gridSpan w:val="2"/>
            <w:shd w:val="clear" w:color="auto" w:fill="00B0F0"/>
          </w:tcPr>
          <w:p w14:paraId="354DCFBA"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Pr>
                <w:rFonts w:ascii="Arial" w:eastAsia="Adobe Gothic Std B" w:hAnsi="Arial" w:cs="Arial"/>
                <w:b/>
                <w:noProof/>
                <w:color w:val="FFFFFF" w:themeColor="background1"/>
                <w:spacing w:val="5"/>
                <w:kern w:val="28"/>
                <w:sz w:val="24"/>
                <w:lang w:eastAsia="en-GB"/>
              </w:rPr>
              <w:t>Patrick Turner</w:t>
            </w:r>
          </w:p>
        </w:tc>
      </w:tr>
      <w:tr w:rsidR="00F823F6" w14:paraId="73D7CFC4" w14:textId="77777777" w:rsidTr="00F823F6">
        <w:tc>
          <w:tcPr>
            <w:tcW w:w="3227" w:type="dxa"/>
          </w:tcPr>
          <w:p w14:paraId="3E8529A2"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159AEF37"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To purchase IT equipment for university study</w:t>
            </w:r>
          </w:p>
        </w:tc>
      </w:tr>
      <w:tr w:rsidR="00F823F6" w14:paraId="0554A861" w14:textId="77777777" w:rsidTr="00F823F6">
        <w:tc>
          <w:tcPr>
            <w:tcW w:w="3227" w:type="dxa"/>
          </w:tcPr>
          <w:p w14:paraId="394A9AA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7E1BA34C"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89</w:t>
            </w:r>
            <w:r w:rsidR="00496416">
              <w:rPr>
                <w:rFonts w:cs="Arial"/>
                <w:noProof/>
              </w:rPr>
              <w:t>1</w:t>
            </w:r>
          </w:p>
        </w:tc>
      </w:tr>
      <w:tr w:rsidR="00F823F6" w14:paraId="382B765D" w14:textId="77777777" w:rsidTr="00F823F6">
        <w:tc>
          <w:tcPr>
            <w:tcW w:w="3227" w:type="dxa"/>
          </w:tcPr>
          <w:p w14:paraId="1BCC37D4"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04868866" w14:textId="77777777"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7668A84C"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280D55A2" w14:textId="77777777" w:rsidR="00141932" w:rsidRDefault="00141932" w:rsidP="00F823F6">
      <w:pPr>
        <w:pStyle w:val="Bodytext20"/>
        <w:shd w:val="clear" w:color="auto" w:fill="auto"/>
        <w:spacing w:before="0" w:after="0" w:line="240" w:lineRule="auto"/>
        <w:rPr>
          <w:rFonts w:eastAsia="Adobe Gothic Std B" w:cs="Arial"/>
          <w:noProof/>
          <w:color w:val="000000" w:themeColor="text1"/>
          <w:spacing w:val="5"/>
          <w:kern w:val="28"/>
          <w:sz w:val="24"/>
          <w:lang w:eastAsia="en-GB"/>
        </w:rPr>
      </w:pPr>
    </w:p>
    <w:p w14:paraId="229B0298" w14:textId="77777777" w:rsidR="00F823F6" w:rsidRPr="00141932" w:rsidRDefault="00141932"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141932">
        <w:rPr>
          <w:rFonts w:eastAsia="Adobe Gothic Std B" w:cs="Arial"/>
          <w:b w:val="0"/>
          <w:bCs w:val="0"/>
          <w:noProof/>
          <w:color w:val="000000" w:themeColor="text1"/>
          <w:spacing w:val="5"/>
          <w:kern w:val="28"/>
          <w:sz w:val="24"/>
          <w:lang w:eastAsia="en-GB"/>
        </w:rPr>
        <w:t>I have purchased IT equipment, although some items previously specified in my original application have changed. For example, a newer version of the laptop I had selected was released with a much inflated price tag of over £1000, so I had to find a similar but cheaper alternative. Also when I went to purchase my other items, some were cheaper than expected and others were not available or more expensive.  I had requested funding for McAfee Antivirus but a free download version was included with my university IT set-up, therefore I didn't need to buy this.  Instead I put this money towards the cost of purchasing some printer ink.</w:t>
      </w:r>
    </w:p>
    <w:p w14:paraId="2FBF336C" w14:textId="77777777" w:rsidR="00141932" w:rsidRPr="00141932" w:rsidRDefault="00141932"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55248489" w14:textId="77777777" w:rsidR="00141932" w:rsidRPr="00141932" w:rsidRDefault="00141932" w:rsidP="00F823F6">
      <w:pPr>
        <w:pStyle w:val="Bodytext20"/>
        <w:shd w:val="clear" w:color="auto" w:fill="auto"/>
        <w:spacing w:before="0" w:after="0" w:line="240" w:lineRule="auto"/>
        <w:rPr>
          <w:b w:val="0"/>
          <w:bCs w:val="0"/>
          <w:color w:val="000000"/>
          <w:sz w:val="22"/>
          <w:szCs w:val="22"/>
          <w:lang w:eastAsia="en-GB" w:bidi="en-GB"/>
        </w:rPr>
      </w:pPr>
      <w:r w:rsidRPr="00141932">
        <w:rPr>
          <w:rFonts w:eastAsia="Adobe Gothic Std B" w:cs="Arial"/>
          <w:b w:val="0"/>
          <w:bCs w:val="0"/>
          <w:noProof/>
          <w:color w:val="000000" w:themeColor="text1"/>
          <w:spacing w:val="5"/>
          <w:kern w:val="28"/>
          <w:sz w:val="24"/>
          <w:lang w:eastAsia="en-GB"/>
        </w:rPr>
        <w:t>Having a modern, efficient laptop has enabled me to get the most from my course during the last year.  I take my laptop to lectures, knowing that I can easily access the power points and additional resources. I have used Microsoft Office extensively, completing essays and reports on my laptop and have backed them up on the external hard drive. I did have a problem with my computer losing some of my work but had the hard drive, so retrieving them was relatively easy.  The hardware purchased has allowed me to adopt a flexible, independent and proactive approach to study, as well as helping me with time management, eliminating the need to find and use uni computers and printers.  As a result, I have passed all my end of year exams and am looking forward to entering my second year.</w:t>
      </w:r>
    </w:p>
    <w:p w14:paraId="57E3540B" w14:textId="67DEADCD" w:rsidR="00F823F6" w:rsidRDefault="00F823F6" w:rsidP="009F6733">
      <w:pPr>
        <w:spacing w:before="60" w:after="60"/>
      </w:pPr>
    </w:p>
    <w:p w14:paraId="64BE720E" w14:textId="792A6218" w:rsidR="009F6733" w:rsidRDefault="009F6733" w:rsidP="009F6733">
      <w:pPr>
        <w:spacing w:before="60" w:after="60"/>
        <w:rPr>
          <w:rFonts w:eastAsia="Adobe Gothic Std B" w:cs="Arial"/>
          <w:noProof/>
          <w:color w:val="000000" w:themeColor="text1"/>
          <w:spacing w:val="5"/>
          <w:kern w:val="28"/>
          <w:sz w:val="24"/>
          <w:lang w:eastAsia="en-GB"/>
        </w:rPr>
      </w:pPr>
    </w:p>
    <w:p w14:paraId="6A0218D8" w14:textId="6D80067C" w:rsidR="009F6733" w:rsidRDefault="009F6733" w:rsidP="009F6733">
      <w:pPr>
        <w:spacing w:before="60" w:after="60"/>
        <w:rPr>
          <w:rFonts w:eastAsia="Adobe Gothic Std B" w:cs="Arial"/>
          <w:noProof/>
          <w:color w:val="000000" w:themeColor="text1"/>
          <w:spacing w:val="5"/>
          <w:kern w:val="28"/>
          <w:sz w:val="24"/>
          <w:lang w:eastAsia="en-GB"/>
        </w:rPr>
      </w:pPr>
    </w:p>
    <w:p w14:paraId="6385B217" w14:textId="1B0DFDB1" w:rsidR="009F6733" w:rsidRDefault="009F6733" w:rsidP="009F6733">
      <w:pPr>
        <w:spacing w:before="60" w:after="60"/>
        <w:rPr>
          <w:rFonts w:eastAsia="Adobe Gothic Std B" w:cs="Arial"/>
          <w:noProof/>
          <w:color w:val="000000" w:themeColor="text1"/>
          <w:spacing w:val="5"/>
          <w:kern w:val="28"/>
          <w:sz w:val="24"/>
          <w:lang w:eastAsia="en-GB"/>
        </w:rPr>
      </w:pPr>
    </w:p>
    <w:p w14:paraId="02CA20E8" w14:textId="1FD14E9D" w:rsidR="009F6733" w:rsidRDefault="009F6733" w:rsidP="009F6733">
      <w:pPr>
        <w:spacing w:before="60" w:after="60"/>
        <w:rPr>
          <w:rFonts w:eastAsia="Adobe Gothic Std B" w:cs="Arial"/>
          <w:noProof/>
          <w:color w:val="000000" w:themeColor="text1"/>
          <w:spacing w:val="5"/>
          <w:kern w:val="28"/>
          <w:sz w:val="24"/>
          <w:lang w:eastAsia="en-GB"/>
        </w:rPr>
      </w:pPr>
    </w:p>
    <w:p w14:paraId="3BC19A1A" w14:textId="77777777" w:rsidR="00790E74" w:rsidRPr="009F6733" w:rsidRDefault="00790E74" w:rsidP="009F6733">
      <w:pPr>
        <w:spacing w:before="60" w:after="60"/>
        <w:rPr>
          <w:rFonts w:eastAsia="Adobe Gothic Std B" w:cs="Arial"/>
          <w:noProof/>
          <w:color w:val="000000" w:themeColor="text1"/>
          <w:spacing w:val="5"/>
          <w:kern w:val="28"/>
          <w:sz w:val="24"/>
          <w:lang w:eastAsia="en-GB"/>
        </w:rPr>
      </w:pP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66712003" w14:textId="77777777" w:rsidTr="00F823F6">
        <w:tc>
          <w:tcPr>
            <w:tcW w:w="9242" w:type="dxa"/>
            <w:gridSpan w:val="2"/>
            <w:shd w:val="clear" w:color="auto" w:fill="00B0F0"/>
          </w:tcPr>
          <w:p w14:paraId="01B3B69C" w14:textId="673D9C4A"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Pr>
                <w:rFonts w:ascii="Arial" w:eastAsia="Adobe Gothic Std B" w:hAnsi="Arial" w:cs="Arial"/>
                <w:b/>
                <w:noProof/>
                <w:color w:val="FFFFFF" w:themeColor="background1"/>
                <w:spacing w:val="5"/>
                <w:kern w:val="28"/>
                <w:sz w:val="24"/>
                <w:lang w:eastAsia="en-GB"/>
              </w:rPr>
              <w:lastRenderedPageBreak/>
              <w:t>Rona Forrest-Warren</w:t>
            </w:r>
          </w:p>
        </w:tc>
      </w:tr>
      <w:tr w:rsidR="00F823F6" w14:paraId="48318D92" w14:textId="77777777" w:rsidTr="00F823F6">
        <w:tc>
          <w:tcPr>
            <w:tcW w:w="3227" w:type="dxa"/>
          </w:tcPr>
          <w:p w14:paraId="1CE60CC7"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4084F82C"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Individual application for study costs</w:t>
            </w:r>
          </w:p>
        </w:tc>
      </w:tr>
      <w:tr w:rsidR="00F823F6" w14:paraId="14A26EDD" w14:textId="77777777" w:rsidTr="00F823F6">
        <w:tc>
          <w:tcPr>
            <w:tcW w:w="3227" w:type="dxa"/>
          </w:tcPr>
          <w:p w14:paraId="3010EEDC"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14A83914" w14:textId="2A6AC3BD"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1,800</w:t>
            </w:r>
          </w:p>
        </w:tc>
      </w:tr>
      <w:tr w:rsidR="00F823F6" w14:paraId="41517593" w14:textId="77777777" w:rsidTr="00F823F6">
        <w:tc>
          <w:tcPr>
            <w:tcW w:w="3227" w:type="dxa"/>
          </w:tcPr>
          <w:p w14:paraId="3683C969"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78D292AA" w14:textId="4C34399E"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69A0ED7A"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5DC33FE1"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26767D6C" w14:textId="597523B2" w:rsidR="00F823F6" w:rsidRDefault="00F823F6" w:rsidP="00F823F6">
      <w:pPr>
        <w:spacing w:after="0" w:line="240" w:lineRule="auto"/>
        <w:rPr>
          <w:noProof/>
          <w:sz w:val="24"/>
          <w:szCs w:val="24"/>
        </w:rPr>
      </w:pPr>
      <w:r w:rsidRPr="00F823F6">
        <w:rPr>
          <w:noProof/>
          <w:sz w:val="24"/>
          <w:szCs w:val="24"/>
        </w:rPr>
        <w:t xml:space="preserve">I receive maximum student finance for NHS courses as well as maximum NHS bursary but after paying rent I have very little money to live off and the money I do have left has to go on necessities like food/bills/etc. This grant has allowed me to purchase things that I otherwise would not have been able to afford. Being able to purchase a laptop, new shoes/unifoms and stationary has greatly improved my studies. </w:t>
      </w:r>
    </w:p>
    <w:p w14:paraId="7DE738DB" w14:textId="77777777" w:rsidR="00F823F6" w:rsidRPr="00F823F6" w:rsidRDefault="00F823F6" w:rsidP="00F823F6">
      <w:pPr>
        <w:spacing w:after="0" w:line="240" w:lineRule="auto"/>
        <w:rPr>
          <w:noProof/>
          <w:sz w:val="24"/>
          <w:szCs w:val="24"/>
        </w:rPr>
      </w:pPr>
    </w:p>
    <w:p w14:paraId="2AB6542E" w14:textId="77777777" w:rsidR="00F823F6" w:rsidRPr="00F823F6" w:rsidRDefault="00F823F6" w:rsidP="00F823F6">
      <w:pPr>
        <w:spacing w:after="0" w:line="240" w:lineRule="auto"/>
        <w:rPr>
          <w:noProof/>
          <w:sz w:val="24"/>
          <w:szCs w:val="24"/>
        </w:rPr>
      </w:pPr>
      <w:r w:rsidRPr="00F823F6">
        <w:rPr>
          <w:noProof/>
          <w:sz w:val="24"/>
          <w:szCs w:val="24"/>
        </w:rPr>
        <w:t xml:space="preserve">I have once again been able to achieve a first in my second year of my course, and I am now hoping to achieve a first class honours degree by the end of this final year. I feel my studying would not have been so well facilitated without the things I have bought using the grant. </w:t>
      </w:r>
    </w:p>
    <w:p w14:paraId="2FC8282D" w14:textId="2A7D178E" w:rsidR="00F823F6" w:rsidRDefault="00F823F6" w:rsidP="00F823F6">
      <w:pPr>
        <w:spacing w:after="0" w:line="240" w:lineRule="auto"/>
        <w:rPr>
          <w:noProof/>
          <w:sz w:val="24"/>
          <w:szCs w:val="24"/>
        </w:rPr>
      </w:pPr>
      <w:r w:rsidRPr="00F823F6">
        <w:rPr>
          <w:noProof/>
          <w:sz w:val="24"/>
          <w:szCs w:val="24"/>
        </w:rPr>
        <w:t xml:space="preserve">Being able to go home to the lovely countryside whenever I want without worrying about my bank balance has been a huge help throughout my second year, giving me well needed breaks from the busy Manchester lifestyle. Going home plays a big part on my mental state as I get homesick, however I have been able to go home more frequently than I would have if I did not receive the grant, allowing me to keep a clear mind and not get upset due to home sickness. </w:t>
      </w:r>
    </w:p>
    <w:p w14:paraId="1BFD6EF1" w14:textId="77777777" w:rsidR="00F823F6" w:rsidRPr="00F823F6" w:rsidRDefault="00F823F6" w:rsidP="00F823F6">
      <w:pPr>
        <w:spacing w:after="0" w:line="240" w:lineRule="auto"/>
        <w:rPr>
          <w:noProof/>
          <w:sz w:val="24"/>
          <w:szCs w:val="24"/>
        </w:rPr>
      </w:pPr>
    </w:p>
    <w:p w14:paraId="2CBA1A6B" w14:textId="77777777" w:rsidR="00F823F6" w:rsidRPr="00F823F6" w:rsidRDefault="00F823F6" w:rsidP="00F823F6">
      <w:pPr>
        <w:spacing w:after="0" w:line="240" w:lineRule="auto"/>
        <w:rPr>
          <w:noProof/>
          <w:sz w:val="24"/>
          <w:szCs w:val="24"/>
        </w:rPr>
      </w:pPr>
      <w:r w:rsidRPr="00F823F6">
        <w:rPr>
          <w:noProof/>
          <w:sz w:val="24"/>
          <w:szCs w:val="24"/>
        </w:rPr>
        <w:t xml:space="preserve">Over the last year I have completed almost 800 hours of placement, during these placements I am working on children's wards and hopefully making a difference. Due to the busy timetable of student nurses, I have very little time to work, so this grant has hugely helped me out. </w:t>
      </w:r>
    </w:p>
    <w:p w14:paraId="7A944D10" w14:textId="77777777" w:rsidR="00F823F6" w:rsidRPr="00F823F6" w:rsidRDefault="00F823F6" w:rsidP="00F823F6">
      <w:pPr>
        <w:spacing w:after="0" w:line="240" w:lineRule="auto"/>
        <w:rPr>
          <w:noProof/>
          <w:sz w:val="24"/>
          <w:szCs w:val="24"/>
        </w:rPr>
      </w:pPr>
    </w:p>
    <w:p w14:paraId="265D68FB" w14:textId="77777777" w:rsidR="00F823F6" w:rsidRPr="00F823F6" w:rsidRDefault="00F823F6" w:rsidP="00F823F6">
      <w:pPr>
        <w:spacing w:after="0" w:line="240" w:lineRule="auto"/>
        <w:rPr>
          <w:sz w:val="24"/>
          <w:szCs w:val="24"/>
        </w:rPr>
      </w:pPr>
      <w:r w:rsidRPr="00F823F6">
        <w:rPr>
          <w:noProof/>
          <w:sz w:val="24"/>
          <w:szCs w:val="24"/>
        </w:rPr>
        <w:t>I am now 3 months into my final year and I am so grateful for both grants I have received.</w:t>
      </w:r>
    </w:p>
    <w:p w14:paraId="68913CEC" w14:textId="77777777" w:rsidR="00F823F6" w:rsidRPr="00F823F6" w:rsidRDefault="00F823F6" w:rsidP="00F823F6">
      <w:pPr>
        <w:spacing w:after="0" w:line="240" w:lineRule="auto"/>
        <w:rPr>
          <w:sz w:val="24"/>
          <w:szCs w:val="24"/>
        </w:rPr>
      </w:pPr>
    </w:p>
    <w:p w14:paraId="26DB1E79" w14:textId="77777777" w:rsidR="00F823F6" w:rsidRDefault="00F823F6" w:rsidP="00F823F6">
      <w:pPr>
        <w:spacing w:after="0" w:line="240" w:lineRule="auto"/>
      </w:pPr>
    </w:p>
    <w:p w14:paraId="3F2CE1A6" w14:textId="55397D5B" w:rsidR="00F823F6" w:rsidRDefault="00F823F6" w:rsidP="00F823F6">
      <w:pPr>
        <w:spacing w:after="0" w:line="240" w:lineRule="auto"/>
      </w:pPr>
    </w:p>
    <w:p w14:paraId="198AF7A9" w14:textId="034BBB95" w:rsidR="00EA08CA" w:rsidRDefault="00EA08CA" w:rsidP="00F823F6">
      <w:pPr>
        <w:spacing w:after="0" w:line="240" w:lineRule="auto"/>
      </w:pPr>
    </w:p>
    <w:p w14:paraId="0B67E48D" w14:textId="2BB7A927" w:rsidR="00EA08CA" w:rsidRDefault="00EA08CA" w:rsidP="00F823F6">
      <w:pPr>
        <w:spacing w:after="0" w:line="240" w:lineRule="auto"/>
      </w:pPr>
    </w:p>
    <w:p w14:paraId="3FE102EB" w14:textId="3639C016" w:rsidR="00EA08CA" w:rsidRDefault="00EA08CA" w:rsidP="00F823F6">
      <w:pPr>
        <w:spacing w:after="0" w:line="240" w:lineRule="auto"/>
      </w:pPr>
    </w:p>
    <w:p w14:paraId="608ACB88" w14:textId="47AEFB72" w:rsidR="00EA08CA" w:rsidRDefault="00EA08CA" w:rsidP="00F823F6">
      <w:pPr>
        <w:spacing w:after="0" w:line="240" w:lineRule="auto"/>
      </w:pPr>
    </w:p>
    <w:p w14:paraId="1EF1127E" w14:textId="215F2997" w:rsidR="00EA08CA" w:rsidRDefault="00EA08CA" w:rsidP="00F823F6">
      <w:pPr>
        <w:spacing w:after="0" w:line="240" w:lineRule="auto"/>
      </w:pPr>
    </w:p>
    <w:p w14:paraId="5ACB5A13" w14:textId="464B6B09" w:rsidR="00EA08CA" w:rsidRDefault="00EA08CA" w:rsidP="00F823F6">
      <w:pPr>
        <w:spacing w:after="0" w:line="240" w:lineRule="auto"/>
      </w:pPr>
    </w:p>
    <w:p w14:paraId="565613D5" w14:textId="3F43AADF" w:rsidR="00EA08CA" w:rsidRDefault="00EA08CA" w:rsidP="00F823F6">
      <w:pPr>
        <w:spacing w:after="0" w:line="240" w:lineRule="auto"/>
      </w:pPr>
    </w:p>
    <w:p w14:paraId="21FEF458" w14:textId="4CF0AACF" w:rsidR="00EA08CA" w:rsidRDefault="00EA08CA" w:rsidP="00F823F6">
      <w:pPr>
        <w:spacing w:after="0" w:line="240" w:lineRule="auto"/>
      </w:pPr>
    </w:p>
    <w:p w14:paraId="47D5B50B" w14:textId="6C8F4BC6" w:rsidR="00EA08CA" w:rsidRDefault="00EA08CA" w:rsidP="00F823F6">
      <w:pPr>
        <w:spacing w:after="0" w:line="240" w:lineRule="auto"/>
      </w:pPr>
    </w:p>
    <w:p w14:paraId="505AD088" w14:textId="46FED6EF" w:rsidR="00EA08CA" w:rsidRDefault="00EA08CA" w:rsidP="00F823F6">
      <w:pPr>
        <w:spacing w:after="0" w:line="240" w:lineRule="auto"/>
      </w:pPr>
    </w:p>
    <w:p w14:paraId="39886D62" w14:textId="41D92B48" w:rsidR="00EA08CA" w:rsidRDefault="00EA08CA" w:rsidP="00F823F6">
      <w:pPr>
        <w:spacing w:after="0" w:line="240" w:lineRule="auto"/>
      </w:pPr>
    </w:p>
    <w:p w14:paraId="435E4B76" w14:textId="1381D3B3" w:rsidR="00EA08CA" w:rsidRDefault="00EA08CA" w:rsidP="00F823F6">
      <w:pPr>
        <w:spacing w:after="0" w:line="240" w:lineRule="auto"/>
      </w:pPr>
    </w:p>
    <w:p w14:paraId="76A327BB" w14:textId="6C38297E" w:rsidR="00EA08CA" w:rsidRDefault="00EA08CA" w:rsidP="00F823F6">
      <w:pPr>
        <w:spacing w:after="0" w:line="240" w:lineRule="auto"/>
      </w:pPr>
    </w:p>
    <w:p w14:paraId="419CAAA7" w14:textId="324BA774" w:rsidR="00EA08CA" w:rsidRDefault="00EA08CA" w:rsidP="00F823F6">
      <w:pPr>
        <w:spacing w:after="0" w:line="240" w:lineRule="auto"/>
      </w:pPr>
    </w:p>
    <w:p w14:paraId="1B63DE5E" w14:textId="61566BBA" w:rsidR="00EA08CA" w:rsidRDefault="00EA08CA" w:rsidP="00F823F6">
      <w:pPr>
        <w:spacing w:after="0" w:line="240" w:lineRule="auto"/>
      </w:pPr>
    </w:p>
    <w:p w14:paraId="4B6FA585" w14:textId="77777777" w:rsidR="00EA08CA" w:rsidRDefault="00EA08CA" w:rsidP="00F823F6">
      <w:pPr>
        <w:spacing w:after="0" w:line="240" w:lineRule="auto"/>
      </w:pPr>
    </w:p>
    <w:p w14:paraId="37D9610A" w14:textId="77777777" w:rsidR="00F823F6" w:rsidRDefault="00F823F6" w:rsidP="00F823F6">
      <w:pPr>
        <w:spacing w:after="0" w:line="240" w:lineRule="auto"/>
      </w:pP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4700642E" w14:textId="77777777" w:rsidTr="00F823F6">
        <w:tc>
          <w:tcPr>
            <w:tcW w:w="9242" w:type="dxa"/>
            <w:gridSpan w:val="2"/>
            <w:shd w:val="clear" w:color="auto" w:fill="00B0F0"/>
          </w:tcPr>
          <w:p w14:paraId="296C9E44" w14:textId="5718B59C"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Pr>
                <w:rFonts w:ascii="Arial" w:eastAsia="Adobe Gothic Std B" w:hAnsi="Arial" w:cs="Arial"/>
                <w:b/>
                <w:noProof/>
                <w:color w:val="FFFFFF" w:themeColor="background1"/>
                <w:spacing w:val="5"/>
                <w:kern w:val="28"/>
                <w:sz w:val="24"/>
                <w:lang w:eastAsia="en-GB"/>
              </w:rPr>
              <w:lastRenderedPageBreak/>
              <w:t>Ms Harriet Robson</w:t>
            </w:r>
          </w:p>
        </w:tc>
      </w:tr>
      <w:tr w:rsidR="00F823F6" w14:paraId="377D54DC" w14:textId="77777777" w:rsidTr="00F823F6">
        <w:tc>
          <w:tcPr>
            <w:tcW w:w="3227" w:type="dxa"/>
          </w:tcPr>
          <w:p w14:paraId="75100B81"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0396490E"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Cricket, training, travel &amp; kit</w:t>
            </w:r>
          </w:p>
        </w:tc>
      </w:tr>
      <w:tr w:rsidR="00F823F6" w14:paraId="5E261C55" w14:textId="77777777" w:rsidTr="00F823F6">
        <w:tc>
          <w:tcPr>
            <w:tcW w:w="3227" w:type="dxa"/>
          </w:tcPr>
          <w:p w14:paraId="5E2D4D4B"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0AFB1A21" w14:textId="75D54B88"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2,000</w:t>
            </w:r>
          </w:p>
        </w:tc>
      </w:tr>
      <w:tr w:rsidR="00F823F6" w14:paraId="30B60641" w14:textId="77777777" w:rsidTr="00F823F6">
        <w:tc>
          <w:tcPr>
            <w:tcW w:w="3227" w:type="dxa"/>
          </w:tcPr>
          <w:p w14:paraId="7719D97E"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35B9B734" w14:textId="4F0A4FDB"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6EAB728B" w14:textId="77777777" w:rsidR="00F823F6" w:rsidRPr="00F823F6" w:rsidRDefault="00F823F6" w:rsidP="00F823F6">
      <w:pPr>
        <w:spacing w:after="0" w:line="240" w:lineRule="auto"/>
        <w:rPr>
          <w:noProof/>
          <w:sz w:val="24"/>
          <w:szCs w:val="24"/>
        </w:rPr>
      </w:pPr>
    </w:p>
    <w:p w14:paraId="1F71F521" w14:textId="0C439A00" w:rsidR="000D705D" w:rsidRDefault="00F823F6" w:rsidP="00F823F6">
      <w:pPr>
        <w:spacing w:after="0" w:line="240" w:lineRule="auto"/>
        <w:rPr>
          <w:noProof/>
          <w:sz w:val="24"/>
          <w:szCs w:val="24"/>
        </w:rPr>
      </w:pPr>
      <w:r w:rsidRPr="00F823F6">
        <w:rPr>
          <w:noProof/>
          <w:sz w:val="24"/>
          <w:szCs w:val="24"/>
        </w:rPr>
        <w:t>The grant has unquestionably enabled Harriet to take part, develop and have further opportunities</w:t>
      </w:r>
      <w:r w:rsidR="00B265BA" w:rsidRPr="008B2799">
        <w:rPr>
          <w:noProof/>
          <w:sz w:val="24"/>
          <w:szCs w:val="24"/>
        </w:rPr>
        <w:t>:</w:t>
      </w:r>
    </w:p>
    <w:p w14:paraId="304C97B4" w14:textId="4BC37DBC" w:rsidR="000D705D" w:rsidRPr="00F823F6" w:rsidRDefault="000D705D" w:rsidP="00BB5DD0">
      <w:pPr>
        <w:spacing w:after="0" w:line="240" w:lineRule="auto"/>
        <w:jc w:val="center"/>
        <w:rPr>
          <w:sz w:val="24"/>
          <w:szCs w:val="24"/>
        </w:rPr>
      </w:pPr>
    </w:p>
    <w:p w14:paraId="733B417D" w14:textId="785867AD" w:rsidR="00D95044" w:rsidRDefault="00D95044" w:rsidP="008B2799">
      <w:pPr>
        <w:spacing w:after="0" w:line="240" w:lineRule="auto"/>
        <w:rPr>
          <w:sz w:val="24"/>
          <w:szCs w:val="24"/>
        </w:rPr>
      </w:pPr>
      <w:r w:rsidRPr="008B2799">
        <w:rPr>
          <w:sz w:val="24"/>
          <w:szCs w:val="24"/>
        </w:rPr>
        <w:t xml:space="preserve">2018 – what a year  - apologies if this report sounds like a Christmas Brag Letter  but Harriet has performed really well  and the funding which RWE Middle Moor Grant Fund has provided in assisting Harriet has been put to good use, in developing Harriet as a player, kitting her out and getting her about.  </w:t>
      </w:r>
      <w:r w:rsidR="0017194D" w:rsidRPr="008B2799">
        <w:rPr>
          <w:sz w:val="24"/>
          <w:szCs w:val="24"/>
        </w:rPr>
        <w:t>Basically,</w:t>
      </w:r>
      <w:r w:rsidRPr="008B2799">
        <w:rPr>
          <w:sz w:val="24"/>
          <w:szCs w:val="24"/>
        </w:rPr>
        <w:t xml:space="preserve"> enabling her.</w:t>
      </w:r>
    </w:p>
    <w:p w14:paraId="728E4A69" w14:textId="77777777" w:rsidR="00745AC1" w:rsidRPr="008B2799" w:rsidRDefault="00745AC1" w:rsidP="008B2799">
      <w:pPr>
        <w:spacing w:after="0" w:line="240" w:lineRule="auto"/>
        <w:rPr>
          <w:sz w:val="24"/>
          <w:szCs w:val="24"/>
        </w:rPr>
      </w:pPr>
    </w:p>
    <w:p w14:paraId="434C5205" w14:textId="57C99401" w:rsidR="00D95044" w:rsidRDefault="00D95044" w:rsidP="008B2799">
      <w:pPr>
        <w:spacing w:after="0" w:line="240" w:lineRule="auto"/>
        <w:rPr>
          <w:sz w:val="24"/>
          <w:szCs w:val="24"/>
        </w:rPr>
      </w:pPr>
      <w:r w:rsidRPr="008B2799">
        <w:rPr>
          <w:sz w:val="24"/>
          <w:szCs w:val="24"/>
        </w:rPr>
        <w:t xml:space="preserve">As ever literally there are just  a few weeks off from the end of the playing season to the commencement of selection procedures and winter training. Last year Harriet was selected to be part of the “Northern Durham Jets “ with players selected once trialled from  Cumbria, Northumberland and Durham. I believe there were 18 in the squad. Following a </w:t>
      </w:r>
      <w:r w:rsidR="005E1529" w:rsidRPr="008B2799">
        <w:rPr>
          <w:sz w:val="24"/>
          <w:szCs w:val="24"/>
        </w:rPr>
        <w:t>heavy</w:t>
      </w:r>
      <w:r w:rsidRPr="008B2799">
        <w:rPr>
          <w:sz w:val="24"/>
          <w:szCs w:val="24"/>
        </w:rPr>
        <w:t xml:space="preserve"> training programme matches kicked off at the end of April 2018.</w:t>
      </w:r>
    </w:p>
    <w:p w14:paraId="6B3FDFEC" w14:textId="77777777" w:rsidR="00745AC1" w:rsidRPr="008B2799" w:rsidRDefault="00745AC1" w:rsidP="008B2799">
      <w:pPr>
        <w:spacing w:after="0" w:line="240" w:lineRule="auto"/>
        <w:rPr>
          <w:sz w:val="24"/>
          <w:szCs w:val="24"/>
        </w:rPr>
      </w:pPr>
    </w:p>
    <w:p w14:paraId="61F35C29" w14:textId="77777777" w:rsidR="00D95044" w:rsidRPr="008B2799" w:rsidRDefault="00D95044" w:rsidP="008B2799">
      <w:pPr>
        <w:spacing w:after="0" w:line="240" w:lineRule="auto"/>
        <w:rPr>
          <w:sz w:val="24"/>
          <w:szCs w:val="24"/>
        </w:rPr>
      </w:pPr>
      <w:r w:rsidRPr="008B2799">
        <w:rPr>
          <w:sz w:val="24"/>
          <w:szCs w:val="24"/>
        </w:rPr>
        <w:t>The Year has been hectic, it started well with a great warm up game for the Jets against Durham Women’s First Team. Going into the season, Harriet one of the youngest players was seen to be  a tail end batsman and lower order bowler. By the end of the first  game however she was the third highest run scorer for her team and had bowled well taking a couple of wickets  - this really was a great start  coming straight out of the Sedbergh  cricket course  and  she landed  running. The Sedbergh course went well and again the coaches were able to add to her spinning quality, fielding skills and batting positioning.  Continued offers of coaching have come from the Head Sedbergh Coach.</w:t>
      </w:r>
      <w:r w:rsidRPr="008B2799">
        <w:rPr>
          <w:sz w:val="24"/>
          <w:szCs w:val="24"/>
        </w:rPr>
        <w:br/>
      </w:r>
      <w:r w:rsidRPr="008B2799">
        <w:rPr>
          <w:sz w:val="24"/>
          <w:szCs w:val="24"/>
        </w:rPr>
        <w:br/>
        <w:t>Some Highlights:</w:t>
      </w:r>
      <w:r w:rsidRPr="008B2799">
        <w:rPr>
          <w:sz w:val="24"/>
          <w:szCs w:val="24"/>
        </w:rPr>
        <w:br/>
      </w:r>
      <w:r w:rsidRPr="008B2799">
        <w:rPr>
          <w:sz w:val="24"/>
          <w:szCs w:val="24"/>
        </w:rPr>
        <w:br/>
      </w:r>
      <w:r w:rsidRPr="008B2799">
        <w:rPr>
          <w:b/>
          <w:sz w:val="24"/>
          <w:szCs w:val="24"/>
        </w:rPr>
        <w:t>Sedbergh</w:t>
      </w:r>
      <w:r w:rsidRPr="008B2799">
        <w:rPr>
          <w:sz w:val="24"/>
          <w:szCs w:val="24"/>
        </w:rPr>
        <w:t>: Nearly a week of development, getting rid of the indoor bad habits, honest feedback and correctional play.</w:t>
      </w:r>
      <w:r w:rsidRPr="008B2799">
        <w:rPr>
          <w:sz w:val="24"/>
          <w:szCs w:val="24"/>
        </w:rPr>
        <w:br/>
      </w:r>
    </w:p>
    <w:p w14:paraId="502382A3" w14:textId="775AF0B5" w:rsidR="00D95044" w:rsidRPr="008B2799" w:rsidRDefault="00D95044" w:rsidP="008B2799">
      <w:pPr>
        <w:spacing w:after="0" w:line="240" w:lineRule="auto"/>
        <w:rPr>
          <w:sz w:val="24"/>
          <w:szCs w:val="24"/>
        </w:rPr>
      </w:pPr>
      <w:r w:rsidRPr="008B2799">
        <w:rPr>
          <w:b/>
          <w:sz w:val="24"/>
          <w:szCs w:val="24"/>
        </w:rPr>
        <w:t>County under 13’s boys</w:t>
      </w:r>
      <w:r w:rsidRPr="008B2799">
        <w:rPr>
          <w:sz w:val="24"/>
          <w:szCs w:val="24"/>
        </w:rPr>
        <w:t xml:space="preserve"> – In contrast to last season Harriet was a main stay for the boys only missing games which conflicted with the girls and women’s matches. Along with Lizzie Scott of Corbridge CC she took part in the </w:t>
      </w:r>
      <w:r w:rsidR="00322DCE" w:rsidRPr="008B2799">
        <w:rPr>
          <w:sz w:val="24"/>
          <w:szCs w:val="24"/>
        </w:rPr>
        <w:t>boy’s</w:t>
      </w:r>
      <w:r w:rsidRPr="008B2799">
        <w:rPr>
          <w:sz w:val="24"/>
          <w:szCs w:val="24"/>
        </w:rPr>
        <w:t xml:space="preserve"> tour to Taunton (King’s College) where parents had to take it in turn to Chaperone overnight to enable the girls to play. She ended the season being the leading wicket taker for the boys taking 13 wickets (next highest was 9 wickets). Her highlights were taking 4 wickets against Yorkshire Boys and then 3 for 12 off 5 overs against Cleveland her average batting was 31.33 runs .</w:t>
      </w:r>
      <w:r w:rsidRPr="008B2799">
        <w:rPr>
          <w:sz w:val="24"/>
          <w:szCs w:val="24"/>
        </w:rPr>
        <w:br/>
      </w:r>
    </w:p>
    <w:p w14:paraId="7D5776B6" w14:textId="775596AC" w:rsidR="00D95044" w:rsidRPr="008B2799" w:rsidRDefault="00D95044" w:rsidP="008B2799">
      <w:pPr>
        <w:spacing w:after="0" w:line="240" w:lineRule="auto"/>
        <w:rPr>
          <w:sz w:val="24"/>
          <w:szCs w:val="24"/>
        </w:rPr>
      </w:pPr>
      <w:r w:rsidRPr="008B2799">
        <w:rPr>
          <w:b/>
          <w:sz w:val="24"/>
          <w:szCs w:val="24"/>
        </w:rPr>
        <w:t>Under 15 Girls</w:t>
      </w:r>
      <w:r w:rsidRPr="008B2799">
        <w:rPr>
          <w:sz w:val="24"/>
          <w:szCs w:val="24"/>
        </w:rPr>
        <w:t xml:space="preserve">: Having moved up a league the girls were going to find it </w:t>
      </w:r>
      <w:r w:rsidR="000D3FB5" w:rsidRPr="008B2799">
        <w:rPr>
          <w:sz w:val="24"/>
          <w:szCs w:val="24"/>
        </w:rPr>
        <w:t>hard,</w:t>
      </w:r>
      <w:r w:rsidRPr="008B2799">
        <w:rPr>
          <w:sz w:val="24"/>
          <w:szCs w:val="24"/>
        </w:rPr>
        <w:t xml:space="preserve"> but they ended the season winning 11 of their 13 games, (one of which was cancelled due to rain). The biggest victory was against the Yorkshire first team in Yorkshire  - Harriet captained in the absence of her senior captain - went in to bat 4</w:t>
      </w:r>
      <w:r w:rsidRPr="008B2799">
        <w:rPr>
          <w:sz w:val="24"/>
          <w:szCs w:val="24"/>
          <w:vertAlign w:val="superscript"/>
        </w:rPr>
        <w:t>th</w:t>
      </w:r>
      <w:r w:rsidRPr="008B2799">
        <w:rPr>
          <w:sz w:val="24"/>
          <w:szCs w:val="24"/>
        </w:rPr>
        <w:t xml:space="preserve"> and had a partnership of  119 with Lizzie Scott   - Harriet hit 66 off 60 </w:t>
      </w:r>
      <w:r w:rsidRPr="008B2799">
        <w:rPr>
          <w:sz w:val="24"/>
          <w:szCs w:val="24"/>
        </w:rPr>
        <w:lastRenderedPageBreak/>
        <w:t>balls (10  - 4’s) and running lots of extras . They won 204 for 7 (40 overs) and got Yorkshire all out for 186. (Harriet went on the pitch at 66 runs and was out with the score board on 201.</w:t>
      </w:r>
    </w:p>
    <w:p w14:paraId="1F72199B" w14:textId="77777777" w:rsidR="00D95044" w:rsidRPr="008B2799" w:rsidRDefault="00D95044" w:rsidP="008B2799">
      <w:pPr>
        <w:spacing w:after="0" w:line="240" w:lineRule="auto"/>
        <w:rPr>
          <w:sz w:val="24"/>
          <w:szCs w:val="24"/>
        </w:rPr>
      </w:pPr>
      <w:r w:rsidRPr="008B2799">
        <w:rPr>
          <w:sz w:val="24"/>
          <w:szCs w:val="24"/>
        </w:rPr>
        <w:t>Harriet ended the season as the highest wicket taker for the under 15 girls with 14 wickets and was the second highest scoring batsman and leading fielding wicket taker. Her best bowling stats were 3 wickets  for 14  runs from 8 overs against Cheshire U15G</w:t>
      </w:r>
      <w:r w:rsidRPr="008B2799">
        <w:rPr>
          <w:sz w:val="24"/>
          <w:szCs w:val="24"/>
        </w:rPr>
        <w:br/>
      </w:r>
      <w:r w:rsidRPr="008B2799">
        <w:rPr>
          <w:b/>
          <w:sz w:val="24"/>
          <w:szCs w:val="24"/>
        </w:rPr>
        <w:br/>
        <w:t>Northumberland Women:</w:t>
      </w:r>
      <w:r w:rsidRPr="008B2799">
        <w:rPr>
          <w:sz w:val="24"/>
          <w:szCs w:val="24"/>
        </w:rPr>
        <w:t xml:space="preserve"> -  On the whole the season was poor for the Women only winning 4 of their 16 matches – but the team members who gave it their best were probably the youngsters. Harriet again came out top of the wicket takers  - she took 17 for the women – her best stats were 3 for 6 runs from 3.3 overs against Cumbria Women. She was on hattrick ball a lot but didn’t manage it this year.</w:t>
      </w:r>
    </w:p>
    <w:p w14:paraId="774D21F4" w14:textId="77777777" w:rsidR="00D95044" w:rsidRPr="008B2799" w:rsidRDefault="00D95044" w:rsidP="008B2799">
      <w:pPr>
        <w:spacing w:after="0" w:line="240" w:lineRule="auto"/>
        <w:rPr>
          <w:sz w:val="24"/>
          <w:szCs w:val="24"/>
        </w:rPr>
      </w:pPr>
      <w:r w:rsidRPr="008B2799">
        <w:rPr>
          <w:sz w:val="24"/>
          <w:szCs w:val="24"/>
        </w:rPr>
        <w:t>The biggest development was in playing the Scottish team who were off to the World Cup qualifiers – Harriet didn’t bowl against them but away at Dumfries was our pick of the batsmen – unfortunately she ran out of batting partners. She also took one of the best fielding catches we have seen against Scotland at Home  - managing to catch a ball that was already passed her chasing and diving don’t know how she held it .</w:t>
      </w:r>
      <w:r w:rsidRPr="008B2799">
        <w:rPr>
          <w:sz w:val="24"/>
          <w:szCs w:val="24"/>
        </w:rPr>
        <w:br/>
      </w:r>
      <w:r w:rsidRPr="008B2799">
        <w:rPr>
          <w:sz w:val="24"/>
          <w:szCs w:val="24"/>
        </w:rPr>
        <w:br/>
        <w:t>Harriet ended the season as :</w:t>
      </w:r>
    </w:p>
    <w:p w14:paraId="6F63B68F" w14:textId="77777777" w:rsidR="00D9425E" w:rsidRDefault="00D95044" w:rsidP="00D9425E">
      <w:pPr>
        <w:pStyle w:val="ListParagraph"/>
        <w:numPr>
          <w:ilvl w:val="0"/>
          <w:numId w:val="3"/>
        </w:numPr>
        <w:spacing w:after="0" w:line="240" w:lineRule="auto"/>
        <w:rPr>
          <w:sz w:val="24"/>
          <w:szCs w:val="24"/>
        </w:rPr>
      </w:pPr>
      <w:r w:rsidRPr="00D9425E">
        <w:rPr>
          <w:sz w:val="24"/>
          <w:szCs w:val="24"/>
        </w:rPr>
        <w:t xml:space="preserve">Top </w:t>
      </w:r>
      <w:proofErr w:type="spellStart"/>
      <w:r w:rsidRPr="00D9425E">
        <w:rPr>
          <w:sz w:val="24"/>
          <w:szCs w:val="24"/>
        </w:rPr>
        <w:t>wicket</w:t>
      </w:r>
      <w:proofErr w:type="spellEnd"/>
      <w:r w:rsidRPr="00D9425E">
        <w:rPr>
          <w:sz w:val="24"/>
          <w:szCs w:val="24"/>
        </w:rPr>
        <w:t xml:space="preserve"> taker for bowling in the county with 44 wickets the next highest was 21</w:t>
      </w:r>
    </w:p>
    <w:p w14:paraId="2AAA4E13" w14:textId="77777777" w:rsidR="00D9425E" w:rsidRDefault="00D95044" w:rsidP="00D9425E">
      <w:pPr>
        <w:pStyle w:val="ListParagraph"/>
        <w:numPr>
          <w:ilvl w:val="0"/>
          <w:numId w:val="3"/>
        </w:numPr>
        <w:spacing w:after="0" w:line="240" w:lineRule="auto"/>
        <w:rPr>
          <w:sz w:val="24"/>
          <w:szCs w:val="24"/>
        </w:rPr>
      </w:pPr>
      <w:r w:rsidRPr="00D9425E">
        <w:rPr>
          <w:sz w:val="24"/>
          <w:szCs w:val="24"/>
        </w:rPr>
        <w:t>Top fielding wicket taker in the county with 19 victims (16 catches and 3 run outs)</w:t>
      </w:r>
    </w:p>
    <w:p w14:paraId="0008659E" w14:textId="77777777" w:rsidR="00D9425E" w:rsidRDefault="00D95044" w:rsidP="00D9425E">
      <w:pPr>
        <w:pStyle w:val="ListParagraph"/>
        <w:numPr>
          <w:ilvl w:val="0"/>
          <w:numId w:val="3"/>
        </w:numPr>
        <w:spacing w:after="0" w:line="240" w:lineRule="auto"/>
        <w:rPr>
          <w:sz w:val="24"/>
          <w:szCs w:val="24"/>
        </w:rPr>
      </w:pPr>
      <w:r w:rsidRPr="00D9425E">
        <w:rPr>
          <w:sz w:val="24"/>
          <w:szCs w:val="24"/>
        </w:rPr>
        <w:t>Second top run scorer in the County.</w:t>
      </w:r>
    </w:p>
    <w:p w14:paraId="651C74E4" w14:textId="3031C2BC" w:rsidR="00D95044" w:rsidRPr="00D9425E" w:rsidRDefault="00D95044" w:rsidP="00D9425E">
      <w:pPr>
        <w:pStyle w:val="ListParagraph"/>
        <w:numPr>
          <w:ilvl w:val="0"/>
          <w:numId w:val="3"/>
        </w:numPr>
        <w:spacing w:after="0" w:line="240" w:lineRule="auto"/>
        <w:rPr>
          <w:sz w:val="24"/>
          <w:szCs w:val="24"/>
        </w:rPr>
      </w:pPr>
      <w:r w:rsidRPr="00D9425E">
        <w:rPr>
          <w:sz w:val="24"/>
          <w:szCs w:val="24"/>
        </w:rPr>
        <w:t xml:space="preserve">Winner of the best Northumberland Girls Under 15 </w:t>
      </w:r>
      <w:proofErr w:type="gramStart"/>
      <w:r w:rsidRPr="00D9425E">
        <w:rPr>
          <w:sz w:val="24"/>
          <w:szCs w:val="24"/>
        </w:rPr>
        <w:t>player</w:t>
      </w:r>
      <w:proofErr w:type="gramEnd"/>
      <w:r w:rsidRPr="00D9425E">
        <w:rPr>
          <w:sz w:val="24"/>
          <w:szCs w:val="24"/>
        </w:rPr>
        <w:t xml:space="preserve"> 2018</w:t>
      </w:r>
      <w:r w:rsidRPr="00D9425E">
        <w:rPr>
          <w:sz w:val="24"/>
          <w:szCs w:val="24"/>
        </w:rPr>
        <w:br/>
      </w:r>
      <w:r w:rsidRPr="00D9425E">
        <w:rPr>
          <w:sz w:val="24"/>
          <w:szCs w:val="24"/>
        </w:rPr>
        <w:br/>
      </w:r>
      <w:r w:rsidRPr="00D9425E">
        <w:rPr>
          <w:b/>
          <w:sz w:val="24"/>
          <w:szCs w:val="24"/>
        </w:rPr>
        <w:t>Durham – Northern Jets</w:t>
      </w:r>
    </w:p>
    <w:p w14:paraId="0FBD345C" w14:textId="5D2EFE2B" w:rsidR="00D95044" w:rsidRDefault="00D95044" w:rsidP="008B2799">
      <w:pPr>
        <w:spacing w:after="0" w:line="240" w:lineRule="auto"/>
        <w:rPr>
          <w:sz w:val="24"/>
          <w:szCs w:val="24"/>
        </w:rPr>
      </w:pPr>
      <w:r w:rsidRPr="008B2799">
        <w:rPr>
          <w:sz w:val="24"/>
          <w:szCs w:val="24"/>
        </w:rPr>
        <w:t xml:space="preserve">The Jets has been an amazing experience –  Harriet has put in some great performances against Yorkshire Diamonds both batting and bowling, </w:t>
      </w:r>
      <w:proofErr w:type="spellStart"/>
      <w:r w:rsidRPr="008B2799">
        <w:rPr>
          <w:sz w:val="24"/>
          <w:szCs w:val="24"/>
        </w:rPr>
        <w:t>Loughbrough</w:t>
      </w:r>
      <w:proofErr w:type="spellEnd"/>
      <w:r w:rsidRPr="008B2799">
        <w:rPr>
          <w:sz w:val="24"/>
          <w:szCs w:val="24"/>
        </w:rPr>
        <w:t xml:space="preserve"> Uni, Scotland, etc. This opportunity to play higher level has been enormously rewarding probably the best games the team has played have been their overnighters where they have had to bond as a team both at </w:t>
      </w:r>
      <w:proofErr w:type="spellStart"/>
      <w:r w:rsidRPr="008B2799">
        <w:rPr>
          <w:sz w:val="24"/>
          <w:szCs w:val="24"/>
        </w:rPr>
        <w:t>Loughbrough</w:t>
      </w:r>
      <w:proofErr w:type="spellEnd"/>
      <w:r w:rsidRPr="008B2799">
        <w:rPr>
          <w:sz w:val="24"/>
          <w:szCs w:val="24"/>
        </w:rPr>
        <w:t xml:space="preserve"> university and then at Berkshire ( on the way to and on the way back from the boys tour in Taunton)  They beat Berkshire will two balls to go an amazing, experience but no go for parents nerves!!</w:t>
      </w:r>
    </w:p>
    <w:p w14:paraId="6ED9920F" w14:textId="77777777" w:rsidR="00D9425E" w:rsidRPr="008B2799" w:rsidRDefault="00D9425E" w:rsidP="008B2799">
      <w:pPr>
        <w:spacing w:after="0" w:line="240" w:lineRule="auto"/>
        <w:rPr>
          <w:sz w:val="24"/>
          <w:szCs w:val="24"/>
        </w:rPr>
      </w:pPr>
    </w:p>
    <w:p w14:paraId="688E659E" w14:textId="35952C64" w:rsidR="00D95044" w:rsidRDefault="00D95044" w:rsidP="008B2799">
      <w:pPr>
        <w:spacing w:after="0" w:line="240" w:lineRule="auto"/>
        <w:rPr>
          <w:sz w:val="24"/>
          <w:szCs w:val="24"/>
        </w:rPr>
      </w:pPr>
      <w:r w:rsidRPr="008B2799">
        <w:rPr>
          <w:sz w:val="24"/>
          <w:szCs w:val="24"/>
        </w:rPr>
        <w:t>Harriet ended the season batting 6 or 7 and bowling probably too high up for our liking but she was joint highest wicket taker at the end of the season on 9 wickets. She delivered probably above every one’s expectations.</w:t>
      </w:r>
    </w:p>
    <w:p w14:paraId="36D4BFF6" w14:textId="77777777" w:rsidR="00745AC1" w:rsidRPr="008B2799" w:rsidRDefault="00745AC1" w:rsidP="008B2799">
      <w:pPr>
        <w:spacing w:after="0" w:line="240" w:lineRule="auto"/>
        <w:rPr>
          <w:sz w:val="24"/>
          <w:szCs w:val="24"/>
        </w:rPr>
      </w:pPr>
    </w:p>
    <w:p w14:paraId="39DD4114" w14:textId="1AD50CB9" w:rsidR="00D95044" w:rsidRDefault="00D95044" w:rsidP="008B2799">
      <w:pPr>
        <w:spacing w:after="0" w:line="240" w:lineRule="auto"/>
        <w:rPr>
          <w:sz w:val="24"/>
          <w:szCs w:val="24"/>
        </w:rPr>
      </w:pPr>
      <w:r w:rsidRPr="008B2799">
        <w:rPr>
          <w:sz w:val="24"/>
          <w:szCs w:val="24"/>
        </w:rPr>
        <w:t xml:space="preserve">The Super 4’s T20’s </w:t>
      </w:r>
      <w:r w:rsidR="001A1E1A" w:rsidRPr="008B2799">
        <w:rPr>
          <w:sz w:val="24"/>
          <w:szCs w:val="24"/>
        </w:rPr>
        <w:t>was</w:t>
      </w:r>
      <w:r w:rsidRPr="008B2799">
        <w:rPr>
          <w:sz w:val="24"/>
          <w:szCs w:val="24"/>
        </w:rPr>
        <w:t xml:space="preserve"> also organised via the Jets  this was an extraordinary day played in the Emirates Stadium only the second time ever that women have played on the pitch! Harriet a Panther and largely a younger team came in second after some fab performances.</w:t>
      </w:r>
    </w:p>
    <w:p w14:paraId="7A55CC33" w14:textId="77777777" w:rsidR="00745AC1" w:rsidRPr="008B2799" w:rsidRDefault="00745AC1" w:rsidP="008B2799">
      <w:pPr>
        <w:spacing w:after="0" w:line="240" w:lineRule="auto"/>
        <w:rPr>
          <w:sz w:val="24"/>
          <w:szCs w:val="24"/>
        </w:rPr>
      </w:pPr>
    </w:p>
    <w:p w14:paraId="78167E92" w14:textId="77777777" w:rsidR="00D95044" w:rsidRPr="008B2799" w:rsidRDefault="00D95044" w:rsidP="008B2799">
      <w:pPr>
        <w:spacing w:after="0" w:line="240" w:lineRule="auto"/>
        <w:rPr>
          <w:sz w:val="24"/>
          <w:szCs w:val="24"/>
        </w:rPr>
      </w:pPr>
      <w:r w:rsidRPr="008B2799">
        <w:rPr>
          <w:sz w:val="24"/>
          <w:szCs w:val="24"/>
        </w:rPr>
        <w:t>Durham have just received RDC status and is now one of the 8 National Development Centres for the ECB. Harriet was re trialled just before Christmas with ECB scouts present and made the final 15 full squad members the age now being up to 21.</w:t>
      </w:r>
    </w:p>
    <w:p w14:paraId="12028CDF" w14:textId="67092A52" w:rsidR="00D95044" w:rsidRDefault="00D95044" w:rsidP="008B2799">
      <w:pPr>
        <w:spacing w:after="0" w:line="240" w:lineRule="auto"/>
        <w:rPr>
          <w:sz w:val="24"/>
          <w:szCs w:val="24"/>
        </w:rPr>
      </w:pPr>
      <w:r w:rsidRPr="008B2799">
        <w:rPr>
          <w:sz w:val="24"/>
          <w:szCs w:val="24"/>
        </w:rPr>
        <w:t>The new year of training has started, fitness, diet etc, etc.</w:t>
      </w:r>
      <w:r w:rsidRPr="008B2799">
        <w:rPr>
          <w:sz w:val="24"/>
          <w:szCs w:val="24"/>
        </w:rPr>
        <w:br/>
      </w:r>
      <w:r w:rsidRPr="008B2799">
        <w:rPr>
          <w:sz w:val="24"/>
          <w:szCs w:val="24"/>
        </w:rPr>
        <w:br/>
      </w:r>
      <w:r w:rsidRPr="008B2799">
        <w:rPr>
          <w:b/>
          <w:sz w:val="24"/>
          <w:szCs w:val="24"/>
        </w:rPr>
        <w:t>More Locally:</w:t>
      </w:r>
      <w:r w:rsidRPr="008B2799">
        <w:rPr>
          <w:b/>
          <w:sz w:val="24"/>
          <w:szCs w:val="24"/>
        </w:rPr>
        <w:br/>
      </w:r>
      <w:r w:rsidRPr="008B2799">
        <w:rPr>
          <w:sz w:val="24"/>
          <w:szCs w:val="24"/>
        </w:rPr>
        <w:t xml:space="preserve">With Alnmouth and </w:t>
      </w:r>
      <w:proofErr w:type="spellStart"/>
      <w:r w:rsidRPr="008B2799">
        <w:rPr>
          <w:sz w:val="24"/>
          <w:szCs w:val="24"/>
        </w:rPr>
        <w:t>Lesbury</w:t>
      </w:r>
      <w:proofErr w:type="spellEnd"/>
      <w:r w:rsidRPr="008B2799">
        <w:rPr>
          <w:sz w:val="24"/>
          <w:szCs w:val="24"/>
        </w:rPr>
        <w:t xml:space="preserve"> Harriet played only a couple of the U13 games limited by County </w:t>
      </w:r>
      <w:r w:rsidRPr="008B2799">
        <w:rPr>
          <w:sz w:val="24"/>
          <w:szCs w:val="24"/>
        </w:rPr>
        <w:lastRenderedPageBreak/>
        <w:t xml:space="preserve">responsibilities. Whilst some coaches didn’t like Harriet playing they soon realised that Harriet did everything she could to encourage the opposition, fielding for them if they were short, bowling and batting last and playing last man standing to let the opposition get more runs. She even was told off for not bowling at full pace – the upshot being she bowled the batsman out on the next ball – the umpire refrained from commenting thereafter.  She played for the U15 </w:t>
      </w:r>
      <w:r w:rsidR="001A1E1A" w:rsidRPr="008B2799">
        <w:rPr>
          <w:sz w:val="24"/>
          <w:szCs w:val="24"/>
        </w:rPr>
        <w:t>boys’</w:t>
      </w:r>
      <w:r w:rsidRPr="008B2799">
        <w:rPr>
          <w:sz w:val="24"/>
          <w:szCs w:val="24"/>
        </w:rPr>
        <w:t xml:space="preserve"> team and was a main batsman and bowler and  represented Howick (Alnmouth thirds) when she could. She ended the season taking 35 wickets for the club, 10 catches and 217 runs. (This was 3</w:t>
      </w:r>
      <w:r w:rsidRPr="008B2799">
        <w:rPr>
          <w:sz w:val="24"/>
          <w:szCs w:val="24"/>
          <w:vertAlign w:val="superscript"/>
        </w:rPr>
        <w:t>rd</w:t>
      </w:r>
      <w:r w:rsidRPr="008B2799">
        <w:rPr>
          <w:sz w:val="24"/>
          <w:szCs w:val="24"/>
        </w:rPr>
        <w:t>, 8</w:t>
      </w:r>
      <w:r w:rsidRPr="008B2799">
        <w:rPr>
          <w:sz w:val="24"/>
          <w:szCs w:val="24"/>
          <w:vertAlign w:val="superscript"/>
        </w:rPr>
        <w:t>th</w:t>
      </w:r>
      <w:r w:rsidRPr="008B2799">
        <w:rPr>
          <w:sz w:val="24"/>
          <w:szCs w:val="24"/>
        </w:rPr>
        <w:t xml:space="preserve"> and 20</w:t>
      </w:r>
      <w:r w:rsidRPr="008B2799">
        <w:rPr>
          <w:sz w:val="24"/>
          <w:szCs w:val="24"/>
          <w:vertAlign w:val="superscript"/>
        </w:rPr>
        <w:t>th</w:t>
      </w:r>
      <w:r w:rsidRPr="008B2799">
        <w:rPr>
          <w:sz w:val="24"/>
          <w:szCs w:val="24"/>
        </w:rPr>
        <w:t xml:space="preserve"> for the full </w:t>
      </w:r>
      <w:r w:rsidR="00681BAD" w:rsidRPr="008B2799">
        <w:rPr>
          <w:sz w:val="24"/>
          <w:szCs w:val="24"/>
        </w:rPr>
        <w:t>men’s</w:t>
      </w:r>
      <w:r w:rsidRPr="008B2799">
        <w:rPr>
          <w:sz w:val="24"/>
          <w:szCs w:val="24"/>
        </w:rPr>
        <w:t xml:space="preserve"> sections)</w:t>
      </w:r>
      <w:r w:rsidR="00745AC1">
        <w:rPr>
          <w:sz w:val="24"/>
          <w:szCs w:val="24"/>
        </w:rPr>
        <w:t>.</w:t>
      </w:r>
    </w:p>
    <w:p w14:paraId="65A989F7" w14:textId="77777777" w:rsidR="00745AC1" w:rsidRPr="008B2799" w:rsidRDefault="00745AC1" w:rsidP="008B2799">
      <w:pPr>
        <w:spacing w:after="0" w:line="240" w:lineRule="auto"/>
        <w:rPr>
          <w:sz w:val="24"/>
          <w:szCs w:val="24"/>
        </w:rPr>
      </w:pPr>
    </w:p>
    <w:p w14:paraId="06E2F4CC" w14:textId="1B62D242" w:rsidR="00D95044" w:rsidRDefault="00D95044" w:rsidP="008B2799">
      <w:pPr>
        <w:spacing w:after="0" w:line="240" w:lineRule="auto"/>
        <w:rPr>
          <w:sz w:val="24"/>
          <w:szCs w:val="24"/>
        </w:rPr>
      </w:pPr>
      <w:r w:rsidRPr="008B2799">
        <w:rPr>
          <w:sz w:val="24"/>
          <w:szCs w:val="24"/>
        </w:rPr>
        <w:t>Harriet ended the season winning the  Howick Junior player of the year, the Clubs award for best bowler and the award for the most wickets in a game 5 for 20 runs against considerable sledging!</w:t>
      </w:r>
      <w:r w:rsidRPr="008B2799">
        <w:rPr>
          <w:sz w:val="24"/>
          <w:szCs w:val="24"/>
        </w:rPr>
        <w:br/>
      </w:r>
      <w:r w:rsidRPr="008B2799">
        <w:rPr>
          <w:sz w:val="24"/>
          <w:szCs w:val="24"/>
        </w:rPr>
        <w:br/>
        <w:t>With Corbridge Women – Harriet was part of the league winning team. She was joint highest wicket taker and won the Best Women’s Batsman award at their end of year awards -twice  scoring 60 plus runs and was not out (she was unable to collect the award as she was playing hockey for the County in Wakefield)</w:t>
      </w:r>
      <w:r w:rsidR="00745AC1">
        <w:rPr>
          <w:sz w:val="24"/>
          <w:szCs w:val="24"/>
        </w:rPr>
        <w:t>.</w:t>
      </w:r>
    </w:p>
    <w:p w14:paraId="3928F216" w14:textId="77777777" w:rsidR="00745AC1" w:rsidRPr="008B2799" w:rsidRDefault="00745AC1" w:rsidP="008B2799">
      <w:pPr>
        <w:spacing w:after="0" w:line="240" w:lineRule="auto"/>
        <w:rPr>
          <w:sz w:val="24"/>
          <w:szCs w:val="24"/>
        </w:rPr>
      </w:pPr>
    </w:p>
    <w:p w14:paraId="4BD5E8E9" w14:textId="0C7E60B7" w:rsidR="00D95044" w:rsidRDefault="00D95044" w:rsidP="008B2799">
      <w:pPr>
        <w:spacing w:after="0" w:line="240" w:lineRule="auto"/>
        <w:rPr>
          <w:sz w:val="24"/>
          <w:szCs w:val="24"/>
        </w:rPr>
      </w:pPr>
      <w:r w:rsidRPr="008B2799">
        <w:rPr>
          <w:sz w:val="24"/>
          <w:szCs w:val="24"/>
        </w:rPr>
        <w:t>Harriet also started playing  for Shotley Bridge in the Durham Women’s League  - again she put in good bowling and batting performances.</w:t>
      </w:r>
    </w:p>
    <w:p w14:paraId="6751093F" w14:textId="77777777" w:rsidR="00745AC1" w:rsidRPr="008B2799" w:rsidRDefault="00745AC1" w:rsidP="008B2799">
      <w:pPr>
        <w:spacing w:after="0" w:line="240" w:lineRule="auto"/>
        <w:rPr>
          <w:sz w:val="24"/>
          <w:szCs w:val="24"/>
        </w:rPr>
      </w:pPr>
    </w:p>
    <w:p w14:paraId="68551253" w14:textId="597DD268" w:rsidR="00D95044" w:rsidRPr="008B2799" w:rsidRDefault="00C348DB" w:rsidP="008B2799">
      <w:pPr>
        <w:spacing w:after="0" w:line="240" w:lineRule="auto"/>
        <w:rPr>
          <w:sz w:val="24"/>
          <w:szCs w:val="24"/>
        </w:rPr>
      </w:pPr>
      <w:r w:rsidRPr="008B2799">
        <w:rPr>
          <w:sz w:val="24"/>
          <w:szCs w:val="24"/>
        </w:rPr>
        <w:t>So,</w:t>
      </w:r>
      <w:r w:rsidR="00D95044" w:rsidRPr="008B2799">
        <w:rPr>
          <w:sz w:val="24"/>
          <w:szCs w:val="24"/>
        </w:rPr>
        <w:t xml:space="preserve"> what’s coming up – Harriet has already been selected for the Girls Under 15 Squad,  who will be training once a week from January in Ashington. Northumberland Cricket Board have established an u17 team and I am </w:t>
      </w:r>
      <w:r w:rsidR="00204106" w:rsidRPr="008B2799">
        <w:rPr>
          <w:sz w:val="24"/>
          <w:szCs w:val="24"/>
        </w:rPr>
        <w:t>led</w:t>
      </w:r>
      <w:r w:rsidR="00D95044" w:rsidRPr="008B2799">
        <w:rPr>
          <w:sz w:val="24"/>
          <w:szCs w:val="24"/>
        </w:rPr>
        <w:t xml:space="preserve"> to believe Harriet will also be playing for them and the Women this season. She will attend training on Sundays when this doesn’t conflict with Jets. Harriet has also been asked to attend a spin bowling academy from January 14</w:t>
      </w:r>
      <w:r w:rsidR="00D95044" w:rsidRPr="008B2799">
        <w:rPr>
          <w:sz w:val="24"/>
          <w:szCs w:val="24"/>
          <w:vertAlign w:val="superscript"/>
        </w:rPr>
        <w:t>th</w:t>
      </w:r>
      <w:r w:rsidR="00D95044" w:rsidRPr="008B2799">
        <w:rPr>
          <w:sz w:val="24"/>
          <w:szCs w:val="24"/>
        </w:rPr>
        <w:t xml:space="preserve"> every other week.</w:t>
      </w:r>
    </w:p>
    <w:p w14:paraId="22ACF8A2" w14:textId="233BB3D9" w:rsidR="00D95044" w:rsidRPr="008B2799" w:rsidRDefault="00D95044" w:rsidP="008B2799">
      <w:pPr>
        <w:spacing w:after="0" w:line="240" w:lineRule="auto"/>
        <w:rPr>
          <w:sz w:val="24"/>
          <w:szCs w:val="24"/>
        </w:rPr>
      </w:pPr>
      <w:r w:rsidRPr="008B2799">
        <w:rPr>
          <w:sz w:val="24"/>
          <w:szCs w:val="24"/>
        </w:rPr>
        <w:t xml:space="preserve">Jets training has </w:t>
      </w:r>
      <w:r w:rsidR="00FF7D9F" w:rsidRPr="008B2799">
        <w:rPr>
          <w:sz w:val="24"/>
          <w:szCs w:val="24"/>
        </w:rPr>
        <w:t>started,</w:t>
      </w:r>
      <w:r w:rsidRPr="008B2799">
        <w:rPr>
          <w:sz w:val="24"/>
          <w:szCs w:val="24"/>
        </w:rPr>
        <w:t xml:space="preserve"> and the sessions are weekly </w:t>
      </w:r>
      <w:r w:rsidR="00FF7D9F" w:rsidRPr="008B2799">
        <w:rPr>
          <w:sz w:val="24"/>
          <w:szCs w:val="24"/>
        </w:rPr>
        <w:t>sometimes</w:t>
      </w:r>
      <w:r w:rsidRPr="008B2799">
        <w:rPr>
          <w:sz w:val="24"/>
          <w:szCs w:val="24"/>
        </w:rPr>
        <w:t xml:space="preserve"> Sundays and midweek so travel will again be a huge expense.</w:t>
      </w:r>
    </w:p>
    <w:p w14:paraId="60CB29B4" w14:textId="7B246822" w:rsidR="00D95044" w:rsidRPr="008B2799" w:rsidRDefault="00D95044" w:rsidP="008B2799">
      <w:pPr>
        <w:spacing w:after="0" w:line="240" w:lineRule="auto"/>
        <w:rPr>
          <w:sz w:val="24"/>
          <w:szCs w:val="24"/>
        </w:rPr>
      </w:pPr>
      <w:r w:rsidRPr="008B2799">
        <w:rPr>
          <w:sz w:val="24"/>
          <w:szCs w:val="24"/>
        </w:rPr>
        <w:br/>
        <w:t xml:space="preserve">I hope the Community Foundation and the awards panel agree that the Grant has been put to good use. We would like to thank the Grant Panel and RWE Innogy </w:t>
      </w:r>
      <w:proofErr w:type="spellStart"/>
      <w:r w:rsidRPr="008B2799">
        <w:rPr>
          <w:sz w:val="24"/>
          <w:szCs w:val="24"/>
        </w:rPr>
        <w:t>Middlemoor</w:t>
      </w:r>
      <w:proofErr w:type="spellEnd"/>
      <w:r w:rsidRPr="008B2799">
        <w:rPr>
          <w:sz w:val="24"/>
          <w:szCs w:val="24"/>
        </w:rPr>
        <w:t xml:space="preserve"> Community Benefit for their continued support of Harriet and hope that they will continue to help Harriet to develop as a player with the challengers a head.</w:t>
      </w:r>
      <w:r w:rsidRPr="008B2799">
        <w:rPr>
          <w:sz w:val="24"/>
          <w:szCs w:val="24"/>
        </w:rPr>
        <w:br/>
      </w:r>
      <w:r w:rsidRPr="008B2799">
        <w:rPr>
          <w:sz w:val="24"/>
          <w:szCs w:val="24"/>
        </w:rPr>
        <w:br/>
        <w:t xml:space="preserve">Should it assist we could prepare a report for the Hear Abouts with some of the photos attached to the </w:t>
      </w:r>
      <w:r w:rsidR="00FF7D9F" w:rsidRPr="008B2799">
        <w:rPr>
          <w:sz w:val="24"/>
          <w:szCs w:val="24"/>
        </w:rPr>
        <w:t>feedback</w:t>
      </w:r>
      <w:r w:rsidRPr="008B2799">
        <w:rPr>
          <w:sz w:val="24"/>
          <w:szCs w:val="24"/>
        </w:rPr>
        <w:t xml:space="preserve"> – I don’t think </w:t>
      </w:r>
      <w:r w:rsidR="0061305D" w:rsidRPr="008B2799">
        <w:rPr>
          <w:sz w:val="24"/>
          <w:szCs w:val="24"/>
        </w:rPr>
        <w:t>Harriet’s</w:t>
      </w:r>
      <w:r w:rsidRPr="008B2799">
        <w:rPr>
          <w:sz w:val="24"/>
          <w:szCs w:val="24"/>
        </w:rPr>
        <w:t xml:space="preserve"> stats will be of interest to everyone.</w:t>
      </w:r>
    </w:p>
    <w:p w14:paraId="5D3998DD" w14:textId="77777777" w:rsidR="00F823F6" w:rsidRPr="00F823F6" w:rsidRDefault="00F823F6" w:rsidP="00F823F6">
      <w:pPr>
        <w:spacing w:after="0" w:line="240" w:lineRule="auto"/>
        <w:rPr>
          <w:sz w:val="24"/>
          <w:szCs w:val="24"/>
        </w:rPr>
      </w:pPr>
    </w:p>
    <w:p w14:paraId="05AA409D" w14:textId="77777777" w:rsidR="00F823F6" w:rsidRPr="00F823F6" w:rsidRDefault="00F823F6" w:rsidP="00F823F6">
      <w:pPr>
        <w:spacing w:after="0" w:line="240" w:lineRule="auto"/>
        <w:rPr>
          <w:sz w:val="24"/>
          <w:szCs w:val="24"/>
        </w:rPr>
      </w:pPr>
    </w:p>
    <w:p w14:paraId="6F7D70D8" w14:textId="59E95037" w:rsidR="00F823F6" w:rsidRDefault="00F823F6" w:rsidP="00F823F6"/>
    <w:p w14:paraId="66B7469D" w14:textId="201CDFCF" w:rsidR="00496416" w:rsidRDefault="00496416" w:rsidP="00F823F6"/>
    <w:p w14:paraId="0EC2DBD3" w14:textId="6D1A1B5B" w:rsidR="00496416" w:rsidRDefault="00496416" w:rsidP="00F823F6"/>
    <w:p w14:paraId="1D98751C" w14:textId="7CD1812B" w:rsidR="00496416" w:rsidRDefault="00496416" w:rsidP="00F823F6"/>
    <w:p w14:paraId="049C19DF" w14:textId="5E834842" w:rsidR="00EE330C" w:rsidRDefault="00EE330C" w:rsidP="00F823F6"/>
    <w:p w14:paraId="6D77F7A5" w14:textId="77777777" w:rsidR="0038194A" w:rsidRDefault="0038194A" w:rsidP="00F823F6"/>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7FDE6DDE" w14:textId="77777777" w:rsidTr="00F823F6">
        <w:tc>
          <w:tcPr>
            <w:tcW w:w="9242" w:type="dxa"/>
            <w:gridSpan w:val="2"/>
            <w:shd w:val="clear" w:color="auto" w:fill="00B0F0"/>
          </w:tcPr>
          <w:p w14:paraId="680E18E8"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Eglingham Community Association</w:t>
            </w:r>
          </w:p>
        </w:tc>
      </w:tr>
      <w:tr w:rsidR="00F823F6" w14:paraId="0DDC525B" w14:textId="77777777" w:rsidTr="00F823F6">
        <w:tc>
          <w:tcPr>
            <w:tcW w:w="3227" w:type="dxa"/>
          </w:tcPr>
          <w:p w14:paraId="1329EBF1"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4A4D2DA1"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Improving provision for Crafts in the Parish</w:t>
            </w:r>
          </w:p>
        </w:tc>
      </w:tr>
      <w:tr w:rsidR="00F823F6" w14:paraId="2FF0699B" w14:textId="77777777" w:rsidTr="00F823F6">
        <w:tc>
          <w:tcPr>
            <w:tcW w:w="3227" w:type="dxa"/>
          </w:tcPr>
          <w:p w14:paraId="585030DE"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176F9D40" w14:textId="434F9351"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2,000</w:t>
            </w:r>
          </w:p>
        </w:tc>
      </w:tr>
      <w:tr w:rsidR="00F823F6" w14:paraId="04A1A972" w14:textId="77777777" w:rsidTr="00F823F6">
        <w:tc>
          <w:tcPr>
            <w:tcW w:w="3227" w:type="dxa"/>
          </w:tcPr>
          <w:p w14:paraId="3510327B"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496D63FC" w14:textId="5ED39CF9"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259791AB" w14:textId="77777777" w:rsidR="00EE330C" w:rsidRPr="00415CF4" w:rsidRDefault="00EE330C" w:rsidP="00F823F6">
      <w:pPr>
        <w:pStyle w:val="Bodytext20"/>
        <w:shd w:val="clear" w:color="auto" w:fill="auto"/>
        <w:spacing w:before="0" w:after="0" w:line="240" w:lineRule="auto"/>
        <w:rPr>
          <w:bCs w:val="0"/>
          <w:color w:val="FF0000"/>
          <w:sz w:val="22"/>
          <w:szCs w:val="22"/>
          <w:lang w:eastAsia="en-GB" w:bidi="en-GB"/>
        </w:rPr>
      </w:pPr>
    </w:p>
    <w:p w14:paraId="6D8746DE" w14:textId="1F8E10C3" w:rsidR="00F823F6" w:rsidRDefault="00EE330C"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EE330C">
        <w:rPr>
          <w:rFonts w:eastAsia="Adobe Gothic Std B" w:cs="Arial"/>
          <w:b w:val="0"/>
          <w:bCs w:val="0"/>
          <w:noProof/>
          <w:color w:val="000000" w:themeColor="text1"/>
          <w:spacing w:val="5"/>
          <w:kern w:val="28"/>
          <w:sz w:val="24"/>
          <w:lang w:eastAsia="en-GB"/>
        </w:rPr>
        <w:t>More than 12 group sessions were provided due to the way South Charlton used their grant funding.  Most of it was spent on a professional tutor who attended sessions on a monthly basis and guided them through the production of a large tapestry project that will hang in the Village Hall once completed.  Eglingham had six guest tutors plus attendance by 9 members to a Willow weaving workshop on location at Lowick.</w:t>
      </w:r>
    </w:p>
    <w:p w14:paraId="2825BE6A" w14:textId="77777777" w:rsidR="00EE330C" w:rsidRPr="00EE330C" w:rsidRDefault="00EE330C" w:rsidP="00EE330C">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5EEC21A9" w14:textId="4B06BD7A" w:rsidR="00EE330C" w:rsidRDefault="00EE330C" w:rsidP="00EE330C">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r w:rsidRPr="00EE330C">
        <w:rPr>
          <w:rFonts w:eastAsia="Adobe Gothic Std B" w:cs="Arial"/>
          <w:b w:val="0"/>
          <w:bCs w:val="0"/>
          <w:noProof/>
          <w:color w:val="000000" w:themeColor="text1"/>
          <w:spacing w:val="5"/>
          <w:kern w:val="28"/>
          <w:sz w:val="24"/>
          <w:lang w:eastAsia="en-GB"/>
        </w:rPr>
        <w:t>South Charlton, by contrast, decided they would make a large public mixed tapestry/embroidery artwork to display in their newly refurbished Village Hall.  A professional tutor was engaged to guide them and keep the project on track.  They did not want guest tutors or trips away and it would be fair to say that not everyone enjoyed being part of the project.  The group has a relatively stable membership which went neither up nor down during the period.</w:t>
      </w:r>
    </w:p>
    <w:p w14:paraId="5C9FCA69" w14:textId="77777777" w:rsidR="00EE330C" w:rsidRPr="00EE330C" w:rsidRDefault="00EE330C" w:rsidP="00EE330C">
      <w:pPr>
        <w:pStyle w:val="Bodytext20"/>
        <w:shd w:val="clear" w:color="auto" w:fill="auto"/>
        <w:spacing w:before="0" w:after="0" w:line="240" w:lineRule="auto"/>
        <w:rPr>
          <w:b w:val="0"/>
          <w:bCs w:val="0"/>
          <w:color w:val="000000"/>
          <w:sz w:val="24"/>
          <w:szCs w:val="24"/>
          <w:lang w:eastAsia="en-GB" w:bidi="en-GB"/>
        </w:rPr>
      </w:pPr>
    </w:p>
    <w:p w14:paraId="3BD14620" w14:textId="77777777" w:rsidR="00EE330C" w:rsidRPr="00492D65" w:rsidRDefault="00EE330C" w:rsidP="00EE330C">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Eglingham Craft Group started the period with 5 - 6 members and finished with 15 full members.  It has been really successful and the group have utilised the grant to support travel to Fairs, guest tutors and practical workshops.  They have approached everything with enthusiasm and there is a real sense of community within the group.</w:t>
      </w:r>
    </w:p>
    <w:p w14:paraId="79B6A68F" w14:textId="77777777" w:rsidR="00F823F6" w:rsidRPr="00F823F6" w:rsidRDefault="00F823F6" w:rsidP="00F823F6">
      <w:pPr>
        <w:spacing w:after="0" w:line="240" w:lineRule="auto"/>
        <w:rPr>
          <w:noProof/>
          <w:sz w:val="24"/>
          <w:szCs w:val="24"/>
        </w:rPr>
      </w:pPr>
      <w:r w:rsidRPr="00F823F6">
        <w:rPr>
          <w:noProof/>
          <w:sz w:val="24"/>
          <w:szCs w:val="24"/>
        </w:rPr>
        <w:t>The grant provided £950 to each craft group in the Parish.  As explained above, each group used the funding very differently.</w:t>
      </w:r>
    </w:p>
    <w:p w14:paraId="6F20BC26" w14:textId="77777777" w:rsidR="00F823F6" w:rsidRPr="00F823F6" w:rsidRDefault="00F823F6" w:rsidP="00F823F6">
      <w:pPr>
        <w:spacing w:after="0" w:line="240" w:lineRule="auto"/>
        <w:rPr>
          <w:noProof/>
          <w:sz w:val="24"/>
          <w:szCs w:val="24"/>
        </w:rPr>
      </w:pPr>
    </w:p>
    <w:p w14:paraId="55DEF5EA" w14:textId="261854F2" w:rsidR="00F823F6" w:rsidRPr="00F823F6" w:rsidRDefault="00F823F6" w:rsidP="00F823F6">
      <w:pPr>
        <w:spacing w:after="0" w:line="240" w:lineRule="auto"/>
        <w:rPr>
          <w:noProof/>
          <w:sz w:val="24"/>
          <w:szCs w:val="24"/>
        </w:rPr>
      </w:pPr>
      <w:r w:rsidRPr="00F823F6">
        <w:rPr>
          <w:noProof/>
          <w:sz w:val="24"/>
          <w:szCs w:val="24"/>
        </w:rPr>
        <w:t>Eglingham</w:t>
      </w:r>
      <w:r w:rsidR="00956C75">
        <w:rPr>
          <w:noProof/>
          <w:sz w:val="24"/>
          <w:szCs w:val="24"/>
        </w:rPr>
        <w:t>:</w:t>
      </w:r>
    </w:p>
    <w:p w14:paraId="658CF270" w14:textId="77777777" w:rsidR="00F823F6" w:rsidRPr="00F823F6" w:rsidRDefault="00F823F6" w:rsidP="00F823F6">
      <w:pPr>
        <w:spacing w:after="0" w:line="240" w:lineRule="auto"/>
        <w:rPr>
          <w:noProof/>
          <w:sz w:val="24"/>
          <w:szCs w:val="24"/>
        </w:rPr>
      </w:pPr>
    </w:p>
    <w:p w14:paraId="6B3DAA1F" w14:textId="77777777" w:rsidR="00F823F6" w:rsidRPr="00F823F6" w:rsidRDefault="00F823F6" w:rsidP="00F823F6">
      <w:pPr>
        <w:spacing w:after="0" w:line="240" w:lineRule="auto"/>
        <w:rPr>
          <w:noProof/>
          <w:sz w:val="24"/>
          <w:szCs w:val="24"/>
        </w:rPr>
      </w:pPr>
      <w:r w:rsidRPr="00F823F6">
        <w:rPr>
          <w:noProof/>
          <w:sz w:val="24"/>
          <w:szCs w:val="24"/>
        </w:rPr>
        <w:t>Utilised the funding to subsidise a range of different activities.  The enthusiasm they have shown throughout the year has drawn 10 new members to the group and they are now of a size that hopefully will be sustainable.  The pleasure, experience and tuition they have gained, due to the addition of a little funding, has been immeasurable.  The group has a real buzz about it and they are already planning for the next year.</w:t>
      </w:r>
    </w:p>
    <w:p w14:paraId="37B455A2" w14:textId="77777777" w:rsidR="00F823F6" w:rsidRPr="00F823F6" w:rsidRDefault="00F823F6" w:rsidP="00F823F6">
      <w:pPr>
        <w:spacing w:after="0" w:line="240" w:lineRule="auto"/>
        <w:rPr>
          <w:noProof/>
          <w:sz w:val="24"/>
          <w:szCs w:val="24"/>
        </w:rPr>
      </w:pPr>
    </w:p>
    <w:p w14:paraId="1C45F0C2" w14:textId="4D066D7B" w:rsidR="00F823F6" w:rsidRPr="00F823F6" w:rsidRDefault="00F823F6" w:rsidP="00F823F6">
      <w:pPr>
        <w:spacing w:after="0" w:line="240" w:lineRule="auto"/>
        <w:rPr>
          <w:noProof/>
          <w:sz w:val="24"/>
          <w:szCs w:val="24"/>
        </w:rPr>
      </w:pPr>
      <w:r w:rsidRPr="00F823F6">
        <w:rPr>
          <w:noProof/>
          <w:sz w:val="24"/>
          <w:szCs w:val="24"/>
        </w:rPr>
        <w:t>South Charlton</w:t>
      </w:r>
      <w:r w:rsidR="00956C75">
        <w:rPr>
          <w:noProof/>
          <w:sz w:val="24"/>
          <w:szCs w:val="24"/>
        </w:rPr>
        <w:t>:</w:t>
      </w:r>
    </w:p>
    <w:p w14:paraId="42321233" w14:textId="77777777" w:rsidR="00F823F6" w:rsidRPr="00F823F6" w:rsidRDefault="00F823F6" w:rsidP="00F823F6">
      <w:pPr>
        <w:spacing w:after="0" w:line="240" w:lineRule="auto"/>
        <w:rPr>
          <w:noProof/>
          <w:sz w:val="24"/>
          <w:szCs w:val="24"/>
        </w:rPr>
      </w:pPr>
    </w:p>
    <w:p w14:paraId="15F1128F" w14:textId="6B2C578B" w:rsidR="00F823F6" w:rsidRPr="00F823F6" w:rsidRDefault="00F823F6" w:rsidP="00F823F6">
      <w:pPr>
        <w:spacing w:after="0" w:line="240" w:lineRule="auto"/>
        <w:rPr>
          <w:sz w:val="24"/>
          <w:szCs w:val="24"/>
        </w:rPr>
      </w:pPr>
      <w:r w:rsidRPr="00F823F6">
        <w:rPr>
          <w:noProof/>
          <w:sz w:val="24"/>
          <w:szCs w:val="24"/>
        </w:rPr>
        <w:t>This group are slightly older and a bit more sedentary.  They like nothing better than meeting each week, doing their crafts and enjoying each others company.  They had no desire to go travelling, but agreed top go along with one of the group leaders suggestions to create a large artwork for the Village Hall after the refurbishment.  This has mostly been completed, but will require further funding to finish it off, get it framed and then to hang it up.</w:t>
      </w:r>
    </w:p>
    <w:p w14:paraId="1F2754BA" w14:textId="42EA2655" w:rsidR="00314017" w:rsidRDefault="00314017" w:rsidP="00EE330C">
      <w:pPr>
        <w:spacing w:after="0" w:line="240" w:lineRule="auto"/>
        <w:rPr>
          <w:noProof/>
          <w:sz w:val="24"/>
          <w:szCs w:val="24"/>
        </w:rPr>
      </w:pPr>
    </w:p>
    <w:p w14:paraId="2E2A65EE" w14:textId="77777777" w:rsidR="00314017" w:rsidRPr="00492D65" w:rsidRDefault="00314017" w:rsidP="00314017">
      <w:pPr>
        <w:pStyle w:val="ListParagraph"/>
        <w:numPr>
          <w:ilvl w:val="0"/>
          <w:numId w:val="2"/>
        </w:numPr>
        <w:spacing w:before="60" w:after="60"/>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Trip to Harrogate knitting and Craft Fair.</w:t>
      </w:r>
    </w:p>
    <w:p w14:paraId="13707D36" w14:textId="77777777" w:rsidR="00314017" w:rsidRPr="00492D65" w:rsidRDefault="00314017" w:rsidP="00FD5C67">
      <w:pPr>
        <w:pStyle w:val="ListParagraph"/>
        <w:numPr>
          <w:ilvl w:val="0"/>
          <w:numId w:val="2"/>
        </w:numPr>
        <w:spacing w:before="60" w:after="60"/>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Trip to Eyemouth Knitting Festival.</w:t>
      </w:r>
    </w:p>
    <w:p w14:paraId="2BCD5EA6" w14:textId="58BE3127" w:rsidR="00314017" w:rsidRPr="00FD5C67" w:rsidRDefault="00314017" w:rsidP="00FD5C67">
      <w:pPr>
        <w:pStyle w:val="ListParagraph"/>
        <w:numPr>
          <w:ilvl w:val="0"/>
          <w:numId w:val="2"/>
        </w:numPr>
        <w:spacing w:before="60" w:after="60"/>
        <w:rPr>
          <w:rFonts w:eastAsia="Adobe Gothic Std B" w:cs="Arial"/>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Trip to Lowick Willow Weaving Workshop.</w:t>
      </w:r>
    </w:p>
    <w:p w14:paraId="5C61BE3B" w14:textId="7F7093BC" w:rsidR="00F823F6" w:rsidRPr="00F823F6" w:rsidRDefault="00F823F6" w:rsidP="00F823F6">
      <w:pPr>
        <w:spacing w:after="0" w:line="240" w:lineRule="auto"/>
        <w:rPr>
          <w:sz w:val="24"/>
          <w:szCs w:val="24"/>
        </w:rPr>
      </w:pPr>
    </w:p>
    <w:p w14:paraId="1CE099CC" w14:textId="77777777" w:rsidR="00C252ED" w:rsidRPr="00F823F6" w:rsidRDefault="00C252ED" w:rsidP="00F823F6">
      <w:pPr>
        <w:spacing w:after="0" w:line="240" w:lineRule="auto"/>
        <w:rPr>
          <w:sz w:val="24"/>
          <w:szCs w:val="24"/>
        </w:rPr>
      </w:pPr>
    </w:p>
    <w:p w14:paraId="4583F633" w14:textId="13CF7886" w:rsidR="00B2129D" w:rsidRDefault="00F83B8E" w:rsidP="00762885">
      <w:pPr>
        <w:spacing w:after="0" w:line="240" w:lineRule="auto"/>
        <w:jc w:val="center"/>
      </w:pPr>
      <w:r>
        <w:rPr>
          <w:noProof/>
        </w:rPr>
        <w:drawing>
          <wp:inline distT="0" distB="0" distL="0" distR="0" wp14:anchorId="6D364FA4" wp14:editId="79502308">
            <wp:extent cx="2127250" cy="2252980"/>
            <wp:effectExtent l="0" t="0" r="6350" b="0"/>
            <wp:docPr id="1953259752"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pic:nvPicPr>
                  <pic:blipFill>
                    <a:blip r:embed="rId37">
                      <a:extLst>
                        <a:ext uri="{28A0092B-C50C-407E-A947-70E740481C1C}">
                          <a14:useLocalDpi xmlns:a14="http://schemas.microsoft.com/office/drawing/2010/main" val="0"/>
                        </a:ext>
                      </a:extLst>
                    </a:blip>
                    <a:stretch>
                      <a:fillRect/>
                    </a:stretch>
                  </pic:blipFill>
                  <pic:spPr>
                    <a:xfrm>
                      <a:off x="0" y="0"/>
                      <a:ext cx="2127582" cy="2253332"/>
                    </a:xfrm>
                    <a:prstGeom prst="round2DiagRect">
                      <a:avLst>
                        <a:gd name="adj1" fmla="val 16667"/>
                        <a:gd name="adj2" fmla="val 0"/>
                      </a:avLst>
                    </a:prstGeom>
                    <a:ln w="88900" cap="sq">
                      <a:noFill/>
                      <a:miter lim="800000"/>
                    </a:ln>
                    <a:effectLst/>
                  </pic:spPr>
                </pic:pic>
              </a:graphicData>
            </a:graphic>
          </wp:inline>
        </w:drawing>
      </w:r>
      <w:r>
        <w:rPr>
          <w:noProof/>
        </w:rPr>
        <w:t xml:space="preserve">    </w:t>
      </w:r>
      <w:r w:rsidR="00812193">
        <w:rPr>
          <w:noProof/>
        </w:rPr>
        <w:t xml:space="preserve">  </w:t>
      </w:r>
      <w:r>
        <w:rPr>
          <w:noProof/>
        </w:rPr>
        <w:t xml:space="preserve"> </w:t>
      </w:r>
      <w:r w:rsidR="00762885">
        <w:t xml:space="preserve">          </w:t>
      </w:r>
      <w:r w:rsidR="00340839">
        <w:rPr>
          <w:noProof/>
        </w:rPr>
        <w:drawing>
          <wp:inline distT="0" distB="0" distL="0" distR="0" wp14:anchorId="36964063" wp14:editId="0A8D3B3F">
            <wp:extent cx="2025650" cy="2263775"/>
            <wp:effectExtent l="0" t="0" r="0" b="3175"/>
            <wp:docPr id="1862246998" name="Picture 61" descr="cid:168d848966dc94dc30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38">
                      <a:extLst>
                        <a:ext uri="{28A0092B-C50C-407E-A947-70E740481C1C}">
                          <a14:useLocalDpi xmlns:a14="http://schemas.microsoft.com/office/drawing/2010/main" val="0"/>
                        </a:ext>
                      </a:extLst>
                    </a:blip>
                    <a:stretch>
                      <a:fillRect/>
                    </a:stretch>
                  </pic:blipFill>
                  <pic:spPr>
                    <a:xfrm>
                      <a:off x="0" y="0"/>
                      <a:ext cx="2032455" cy="2271380"/>
                    </a:xfrm>
                    <a:prstGeom prst="round2DiagRect">
                      <a:avLst>
                        <a:gd name="adj1" fmla="val 16667"/>
                        <a:gd name="adj2" fmla="val 0"/>
                      </a:avLst>
                    </a:prstGeom>
                    <a:ln w="88900" cap="sq">
                      <a:noFill/>
                      <a:miter lim="800000"/>
                    </a:ln>
                    <a:effectLst/>
                  </pic:spPr>
                </pic:pic>
              </a:graphicData>
            </a:graphic>
          </wp:inline>
        </w:drawing>
      </w:r>
    </w:p>
    <w:p w14:paraId="10CA8531" w14:textId="6D920986" w:rsidR="00B2129D" w:rsidRDefault="009417E3" w:rsidP="00F823F6">
      <w:pPr>
        <w:spacing w:after="0" w:line="240" w:lineRule="auto"/>
        <w:rPr>
          <w:noProof/>
        </w:rPr>
      </w:pPr>
      <w:r>
        <w:rPr>
          <w:noProof/>
        </w:rPr>
        <w:t xml:space="preserve">      </w:t>
      </w:r>
    </w:p>
    <w:p w14:paraId="58156E65" w14:textId="49390E8E" w:rsidR="007B0180" w:rsidRDefault="007B0180" w:rsidP="00F823F6">
      <w:pPr>
        <w:spacing w:after="0" w:line="240" w:lineRule="auto"/>
        <w:rPr>
          <w:noProof/>
        </w:rPr>
      </w:pPr>
    </w:p>
    <w:p w14:paraId="2CF02CB6" w14:textId="2CA9E5D7" w:rsidR="007B0180" w:rsidRDefault="00340839" w:rsidP="00340839">
      <w:pPr>
        <w:spacing w:after="0" w:line="240" w:lineRule="auto"/>
        <w:jc w:val="center"/>
        <w:rPr>
          <w:noProof/>
        </w:rPr>
      </w:pPr>
      <w:r>
        <w:rPr>
          <w:noProof/>
        </w:rPr>
        <w:drawing>
          <wp:inline distT="0" distB="0" distL="0" distR="0" wp14:anchorId="32AD0C17" wp14:editId="79DC0419">
            <wp:extent cx="932357" cy="2261235"/>
            <wp:effectExtent l="0" t="0" r="1270" b="5715"/>
            <wp:docPr id="83423950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39">
                      <a:extLst>
                        <a:ext uri="{28A0092B-C50C-407E-A947-70E740481C1C}">
                          <a14:useLocalDpi xmlns:a14="http://schemas.microsoft.com/office/drawing/2010/main" val="0"/>
                        </a:ext>
                      </a:extLst>
                    </a:blip>
                    <a:stretch>
                      <a:fillRect/>
                    </a:stretch>
                  </pic:blipFill>
                  <pic:spPr>
                    <a:xfrm>
                      <a:off x="0" y="0"/>
                      <a:ext cx="932357" cy="2261235"/>
                    </a:xfrm>
                    <a:prstGeom prst="round2DiagRect">
                      <a:avLst>
                        <a:gd name="adj1" fmla="val 16667"/>
                        <a:gd name="adj2" fmla="val 0"/>
                      </a:avLst>
                    </a:prstGeom>
                    <a:ln w="88900" cap="sq">
                      <a:noFill/>
                      <a:miter lim="800000"/>
                    </a:ln>
                    <a:effectLst/>
                  </pic:spPr>
                </pic:pic>
              </a:graphicData>
            </a:graphic>
          </wp:inline>
        </w:drawing>
      </w:r>
    </w:p>
    <w:p w14:paraId="235AABCE" w14:textId="137BFC7B" w:rsidR="007B0180" w:rsidRDefault="007B0180" w:rsidP="00F823F6">
      <w:pPr>
        <w:spacing w:after="0" w:line="240" w:lineRule="auto"/>
        <w:rPr>
          <w:noProof/>
        </w:rPr>
      </w:pPr>
    </w:p>
    <w:p w14:paraId="49F00718" w14:textId="77777777" w:rsidR="007B0180" w:rsidRDefault="007B0180" w:rsidP="00F823F6">
      <w:pPr>
        <w:spacing w:after="0" w:line="240" w:lineRule="auto"/>
        <w:rPr>
          <w:noProof/>
        </w:rPr>
      </w:pPr>
    </w:p>
    <w:p w14:paraId="72E51377" w14:textId="077372F5" w:rsidR="00B2129D" w:rsidRDefault="00415CF4" w:rsidP="00787FA9">
      <w:pPr>
        <w:spacing w:after="0" w:line="240" w:lineRule="auto"/>
        <w:jc w:val="center"/>
      </w:pPr>
      <w:r>
        <w:rPr>
          <w:noProof/>
        </w:rPr>
        <w:drawing>
          <wp:inline distT="0" distB="0" distL="0" distR="0" wp14:anchorId="61EC6CD3" wp14:editId="2955229E">
            <wp:extent cx="2603500" cy="1952624"/>
            <wp:effectExtent l="0" t="0" r="6350" b="0"/>
            <wp:docPr id="288" name="Picture 288" descr="cid:168d848966dc94dc30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d848966dc94dc30f5" descr="cid:168d848966dc94dc30f5"/>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2635548" cy="1976660"/>
                    </a:xfrm>
                    <a:prstGeom prst="round2DiagRect">
                      <a:avLst>
                        <a:gd name="adj1" fmla="val 16667"/>
                        <a:gd name="adj2" fmla="val 0"/>
                      </a:avLst>
                    </a:prstGeom>
                    <a:ln w="88900" cap="sq">
                      <a:noFill/>
                      <a:miter lim="800000"/>
                    </a:ln>
                    <a:effectLst/>
                  </pic:spPr>
                </pic:pic>
              </a:graphicData>
            </a:graphic>
          </wp:inline>
        </w:drawing>
      </w:r>
      <w:r w:rsidRPr="00415CF4">
        <w:t xml:space="preserve"> </w:t>
      </w:r>
      <w:r w:rsidR="00B00966">
        <w:t xml:space="preserve">   </w:t>
      </w:r>
      <w:r w:rsidR="00812193">
        <w:t xml:space="preserve">           </w:t>
      </w:r>
      <w:r w:rsidR="00812193">
        <w:rPr>
          <w:noProof/>
        </w:rPr>
        <w:drawing>
          <wp:inline distT="0" distB="0" distL="0" distR="0" wp14:anchorId="207C773C" wp14:editId="61F70B38">
            <wp:extent cx="2560320" cy="1920240"/>
            <wp:effectExtent l="0" t="0" r="0" b="3810"/>
            <wp:docPr id="292" name="Picture 292" descr="cid:168d848966dc94dc30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d848966dc94dc30f9" descr="cid:168d848966dc94dc30f9"/>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ound2DiagRect">
                      <a:avLst>
                        <a:gd name="adj1" fmla="val 16667"/>
                        <a:gd name="adj2" fmla="val 0"/>
                      </a:avLst>
                    </a:prstGeom>
                    <a:ln w="88900" cap="sq">
                      <a:noFill/>
                      <a:miter lim="800000"/>
                    </a:ln>
                    <a:effectLst/>
                  </pic:spPr>
                </pic:pic>
              </a:graphicData>
            </a:graphic>
          </wp:inline>
        </w:drawing>
      </w:r>
    </w:p>
    <w:p w14:paraId="17C57C11" w14:textId="77777777" w:rsidR="00B2129D" w:rsidRDefault="00B2129D" w:rsidP="00B2129D">
      <w:pPr>
        <w:spacing w:after="0" w:line="240" w:lineRule="auto"/>
      </w:pPr>
    </w:p>
    <w:p w14:paraId="57D75BC9" w14:textId="73158A8F" w:rsidR="00B2129D" w:rsidRDefault="00B2129D" w:rsidP="00B2129D">
      <w:pPr>
        <w:spacing w:after="0" w:line="240" w:lineRule="auto"/>
        <w:jc w:val="center"/>
      </w:pPr>
      <w:r>
        <w:rPr>
          <w:noProof/>
        </w:rPr>
        <w:t xml:space="preserve">    </w:t>
      </w:r>
    </w:p>
    <w:p w14:paraId="6E648269" w14:textId="77777777" w:rsidR="005E1529" w:rsidRDefault="00DA3E20" w:rsidP="00314017">
      <w:pPr>
        <w:spacing w:after="0" w:line="240" w:lineRule="auto"/>
        <w:rPr>
          <w:noProof/>
        </w:rPr>
      </w:pPr>
      <w:r>
        <w:t xml:space="preserve">                    </w:t>
      </w:r>
      <w:r w:rsidR="00E751F1">
        <w:t xml:space="preserve">  </w:t>
      </w:r>
      <w:r w:rsidR="00E751F1" w:rsidRPr="00E751F1">
        <w:rPr>
          <w:noProof/>
        </w:rPr>
        <w:t xml:space="preserve"> </w:t>
      </w:r>
      <w:r w:rsidR="00E751F1">
        <w:rPr>
          <w:noProof/>
        </w:rPr>
        <w:t xml:space="preserve">       </w:t>
      </w:r>
    </w:p>
    <w:p w14:paraId="16E66B0D" w14:textId="77777777" w:rsidR="005E1529" w:rsidRDefault="005E1529" w:rsidP="00314017">
      <w:pPr>
        <w:spacing w:after="0" w:line="240" w:lineRule="auto"/>
        <w:rPr>
          <w:noProof/>
        </w:rPr>
      </w:pPr>
    </w:p>
    <w:p w14:paraId="09F95B6F" w14:textId="77777777" w:rsidR="005E1529" w:rsidRDefault="005E1529" w:rsidP="00314017">
      <w:pPr>
        <w:spacing w:after="0" w:line="240" w:lineRule="auto"/>
        <w:rPr>
          <w:noProof/>
        </w:rPr>
      </w:pPr>
    </w:p>
    <w:p w14:paraId="22A2300D" w14:textId="77777777" w:rsidR="005E1529" w:rsidRDefault="005E1529" w:rsidP="00314017">
      <w:pPr>
        <w:spacing w:after="0" w:line="240" w:lineRule="auto"/>
        <w:rPr>
          <w:noProof/>
        </w:rPr>
      </w:pPr>
    </w:p>
    <w:p w14:paraId="7C2BF1C7" w14:textId="77777777" w:rsidR="00E765B1" w:rsidRDefault="00E765B1" w:rsidP="00314017">
      <w:pPr>
        <w:spacing w:after="0" w:line="240" w:lineRule="auto"/>
        <w:rPr>
          <w:noProof/>
        </w:rPr>
      </w:pPr>
    </w:p>
    <w:p w14:paraId="662C23F8" w14:textId="46C56334" w:rsidR="00496416" w:rsidRDefault="00E751F1" w:rsidP="00314017">
      <w:pPr>
        <w:spacing w:after="0" w:line="240" w:lineRule="auto"/>
      </w:pPr>
      <w:r>
        <w:rPr>
          <w:noProof/>
        </w:rPr>
        <w:lastRenderedPageBreak/>
        <w:t xml:space="preserve">   </w:t>
      </w:r>
      <w:r w:rsidR="00B2129D">
        <w:rPr>
          <w:noProof/>
        </w:rPr>
        <w:t xml:space="preserve">   </w:t>
      </w: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1C035E82" w14:textId="77777777" w:rsidTr="00F823F6">
        <w:tc>
          <w:tcPr>
            <w:tcW w:w="9242" w:type="dxa"/>
            <w:gridSpan w:val="2"/>
            <w:shd w:val="clear" w:color="auto" w:fill="00B0F0"/>
          </w:tcPr>
          <w:p w14:paraId="5BA31FAF"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t>St James' Church South Charlton PCC</w:t>
            </w:r>
          </w:p>
        </w:tc>
      </w:tr>
      <w:tr w:rsidR="00F823F6" w14:paraId="13509193" w14:textId="77777777" w:rsidTr="00F823F6">
        <w:tc>
          <w:tcPr>
            <w:tcW w:w="3227" w:type="dxa"/>
          </w:tcPr>
          <w:p w14:paraId="484D643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5C0A544A"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South Charlton grass cutting equipment</w:t>
            </w:r>
          </w:p>
        </w:tc>
      </w:tr>
      <w:tr w:rsidR="00F823F6" w14:paraId="682FA947" w14:textId="77777777" w:rsidTr="00F823F6">
        <w:tc>
          <w:tcPr>
            <w:tcW w:w="3227" w:type="dxa"/>
          </w:tcPr>
          <w:p w14:paraId="14ED5D17"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71190708" w14:textId="191AD3B5"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6,094</w:t>
            </w:r>
          </w:p>
        </w:tc>
      </w:tr>
      <w:tr w:rsidR="00F823F6" w14:paraId="061D23AC" w14:textId="77777777" w:rsidTr="00F823F6">
        <w:tc>
          <w:tcPr>
            <w:tcW w:w="3227" w:type="dxa"/>
          </w:tcPr>
          <w:p w14:paraId="077DEDE0"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051B5F21" w14:textId="4CA0B597"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393955D9" w14:textId="77777777" w:rsidR="00F823F6" w:rsidRPr="00F823F6" w:rsidRDefault="00F823F6" w:rsidP="00F823F6">
      <w:pPr>
        <w:pStyle w:val="Bodytext20"/>
        <w:shd w:val="clear" w:color="auto" w:fill="auto"/>
        <w:spacing w:before="0" w:after="0" w:line="240" w:lineRule="auto"/>
        <w:rPr>
          <w:b w:val="0"/>
          <w:color w:val="000000"/>
          <w:sz w:val="24"/>
          <w:szCs w:val="24"/>
          <w:lang w:eastAsia="en-GB" w:bidi="en-GB"/>
        </w:rPr>
      </w:pPr>
    </w:p>
    <w:p w14:paraId="679F333B" w14:textId="661A7C31" w:rsidR="00F823F6" w:rsidRPr="00956C75" w:rsidRDefault="00956C75"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956C75">
        <w:rPr>
          <w:rFonts w:eastAsia="Adobe Gothic Std B" w:cs="Arial"/>
          <w:b w:val="0"/>
          <w:bCs w:val="0"/>
          <w:noProof/>
          <w:color w:val="000000" w:themeColor="text1"/>
          <w:spacing w:val="5"/>
          <w:kern w:val="28"/>
          <w:sz w:val="24"/>
          <w:lang w:eastAsia="en-GB"/>
        </w:rPr>
        <w:t>This machine is proving to be everything we hoped. Its all-terrain suspension copes well with the acute angle of some of our road-side verges and an amber waring light will be fitted shortly onto the roll bar. The engine is sufficiently powerful but relatively expensive in terms of fuel running cost. The first task we had to perform was to cut back the long grass, weeds and tree shrubs. We have successfully restored the grass banks to be pedestrian accessible and free from litter.</w:t>
      </w:r>
    </w:p>
    <w:p w14:paraId="211B5F36" w14:textId="32205450" w:rsidR="00956C75" w:rsidRPr="00956C75" w:rsidRDefault="00956C75"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0795EAA5" w14:textId="77777777" w:rsidR="00F823F6" w:rsidRPr="00F823F6" w:rsidRDefault="00F823F6" w:rsidP="00F823F6">
      <w:pPr>
        <w:spacing w:after="0" w:line="240" w:lineRule="auto"/>
        <w:rPr>
          <w:noProof/>
          <w:sz w:val="24"/>
          <w:szCs w:val="24"/>
        </w:rPr>
      </w:pPr>
      <w:r w:rsidRPr="00F823F6">
        <w:rPr>
          <w:noProof/>
          <w:sz w:val="24"/>
          <w:szCs w:val="24"/>
        </w:rPr>
        <w:t xml:space="preserve">Village pride is becoming evident in many ways and it is delightful to notice dog walkers now also picking up car thrown rubbish and bringing it home to dispose of. These issues of community pride and rural access are making a significant contribution to village life. Other residents now are actively keeping their own road-side verges tidy, and litter is noticeable by its absence </w:t>
      </w:r>
    </w:p>
    <w:p w14:paraId="1D5782E7" w14:textId="77777777" w:rsidR="00F823F6" w:rsidRPr="00F823F6" w:rsidRDefault="00F823F6" w:rsidP="00F823F6">
      <w:pPr>
        <w:spacing w:after="0" w:line="240" w:lineRule="auto"/>
        <w:rPr>
          <w:noProof/>
          <w:sz w:val="24"/>
          <w:szCs w:val="24"/>
        </w:rPr>
      </w:pPr>
    </w:p>
    <w:p w14:paraId="41458BEB" w14:textId="77777777" w:rsidR="00F823F6" w:rsidRPr="00F823F6" w:rsidRDefault="00F823F6" w:rsidP="00F823F6">
      <w:pPr>
        <w:spacing w:after="0" w:line="240" w:lineRule="auto"/>
        <w:rPr>
          <w:sz w:val="24"/>
          <w:szCs w:val="24"/>
        </w:rPr>
      </w:pPr>
      <w:r w:rsidRPr="00F823F6">
        <w:rPr>
          <w:noProof/>
          <w:sz w:val="24"/>
          <w:szCs w:val="24"/>
        </w:rPr>
        <w:t>Something we did not expect, but the tractor is sufficiently robust that we have been able to cut through the green lane that ran from South to North Charlton until the late 19th century, and this now is a pleasant tree-lined lane much appreciated by walkers, particularly when fields are full of young and boisterous stock</w:t>
      </w:r>
    </w:p>
    <w:p w14:paraId="1D4F55A9" w14:textId="77777777" w:rsidR="00956C75" w:rsidRPr="00956C75" w:rsidRDefault="00956C75"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774ECFFA" w14:textId="258D9E09" w:rsidR="00956C75" w:rsidRPr="00956C75" w:rsidRDefault="00956C75"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44F48E9E" w14:textId="63247C9A" w:rsidR="00956C75" w:rsidRPr="00956C75" w:rsidRDefault="008E3548"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r>
        <w:rPr>
          <w:rFonts w:eastAsia="Adobe Gothic Std B" w:cs="Arial"/>
          <w:b w:val="0"/>
          <w:bCs w:val="0"/>
          <w:noProof/>
          <w:color w:val="000000" w:themeColor="text1"/>
          <w:spacing w:val="5"/>
          <w:kern w:val="28"/>
          <w:sz w:val="24"/>
          <w:lang w:eastAsia="en-GB"/>
        </w:rPr>
        <w:t>T</w:t>
      </w:r>
      <w:r w:rsidR="00956C75" w:rsidRPr="00956C75">
        <w:rPr>
          <w:rFonts w:eastAsia="Adobe Gothic Std B" w:cs="Arial"/>
          <w:b w:val="0"/>
          <w:bCs w:val="0"/>
          <w:noProof/>
          <w:color w:val="000000" w:themeColor="text1"/>
          <w:spacing w:val="5"/>
          <w:kern w:val="28"/>
          <w:sz w:val="24"/>
          <w:lang w:eastAsia="en-GB"/>
        </w:rPr>
        <w:t>he one unexpected problem we have experienced is an increase in HGV traffic taking logs west to east through the village en route to the new wood drying plant at Rock village on the other side of the A1. These extremely large lorries often have driven onto the grass verges rather than stop on the road to allow approaching traffic past them. We have registered our road safety concerns with the Parish Council, with our local County Councillor and to the retrospective Planning Application for the drying plant.</w:t>
      </w:r>
    </w:p>
    <w:p w14:paraId="339BF68F" w14:textId="0D8B6950" w:rsidR="00956C75" w:rsidRDefault="00956C75" w:rsidP="00F823F6">
      <w:pPr>
        <w:pStyle w:val="Bodytext20"/>
        <w:shd w:val="clear" w:color="auto" w:fill="auto"/>
        <w:spacing w:before="0" w:after="0" w:line="240" w:lineRule="auto"/>
        <w:rPr>
          <w:b w:val="0"/>
          <w:color w:val="000000"/>
          <w:sz w:val="24"/>
          <w:szCs w:val="24"/>
          <w:lang w:eastAsia="en-GB" w:bidi="en-GB"/>
        </w:rPr>
      </w:pPr>
    </w:p>
    <w:p w14:paraId="3853D324" w14:textId="75854FD5" w:rsidR="00426840" w:rsidRPr="00F823F6" w:rsidRDefault="00426840" w:rsidP="00337E63">
      <w:pPr>
        <w:pStyle w:val="Bodytext20"/>
        <w:shd w:val="clear" w:color="auto" w:fill="auto"/>
        <w:spacing w:before="0" w:after="0" w:line="240" w:lineRule="auto"/>
        <w:jc w:val="center"/>
        <w:rPr>
          <w:b w:val="0"/>
          <w:color w:val="000000"/>
          <w:sz w:val="24"/>
          <w:szCs w:val="24"/>
          <w:lang w:eastAsia="en-GB" w:bidi="en-GB"/>
        </w:rPr>
      </w:pPr>
      <w:r>
        <w:rPr>
          <w:noProof/>
        </w:rPr>
        <w:lastRenderedPageBreak/>
        <w:drawing>
          <wp:inline distT="0" distB="0" distL="0" distR="0" wp14:anchorId="68AFE4DC" wp14:editId="098B5DD9">
            <wp:extent cx="4848225" cy="4791075"/>
            <wp:effectExtent l="76200" t="76200" r="85725" b="857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48225" cy="4791075"/>
                    </a:xfrm>
                    <a:prstGeom prst="rect">
                      <a:avLst/>
                    </a:prstGeom>
                    <a:ln w="76200">
                      <a:solidFill>
                        <a:schemeClr val="bg1">
                          <a:lumMod val="65000"/>
                        </a:schemeClr>
                      </a:solidFill>
                    </a:ln>
                  </pic:spPr>
                </pic:pic>
              </a:graphicData>
            </a:graphic>
          </wp:inline>
        </w:drawing>
      </w:r>
      <w:r w:rsidR="007B2357">
        <w:rPr>
          <w:noProof/>
        </w:rPr>
        <w:lastRenderedPageBreak/>
        <w:drawing>
          <wp:inline distT="0" distB="0" distL="0" distR="0" wp14:anchorId="5F044A75" wp14:editId="2E56E3A6">
            <wp:extent cx="4943475" cy="6743700"/>
            <wp:effectExtent l="76200" t="76200" r="85725" b="7620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43475" cy="6743700"/>
                    </a:xfrm>
                    <a:prstGeom prst="rect">
                      <a:avLst/>
                    </a:prstGeom>
                    <a:ln w="76200">
                      <a:solidFill>
                        <a:schemeClr val="bg1">
                          <a:lumMod val="65000"/>
                        </a:schemeClr>
                      </a:solidFill>
                    </a:ln>
                  </pic:spPr>
                </pic:pic>
              </a:graphicData>
            </a:graphic>
          </wp:inline>
        </w:drawing>
      </w:r>
      <w:r w:rsidR="00A55D28">
        <w:rPr>
          <w:noProof/>
        </w:rPr>
        <w:lastRenderedPageBreak/>
        <w:drawing>
          <wp:inline distT="0" distB="0" distL="0" distR="0" wp14:anchorId="165483C2" wp14:editId="76D57824">
            <wp:extent cx="5086350" cy="6296025"/>
            <wp:effectExtent l="76200" t="76200" r="76200" b="857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86350" cy="6296025"/>
                    </a:xfrm>
                    <a:prstGeom prst="rect">
                      <a:avLst/>
                    </a:prstGeom>
                    <a:ln w="76200">
                      <a:solidFill>
                        <a:schemeClr val="bg1">
                          <a:lumMod val="65000"/>
                        </a:schemeClr>
                      </a:solidFill>
                    </a:ln>
                  </pic:spPr>
                </pic:pic>
              </a:graphicData>
            </a:graphic>
          </wp:inline>
        </w:drawing>
      </w:r>
    </w:p>
    <w:p w14:paraId="6B29D6DD" w14:textId="77777777" w:rsidR="00F823F6" w:rsidRPr="00F823F6" w:rsidRDefault="00F823F6" w:rsidP="00F823F6">
      <w:pPr>
        <w:spacing w:after="0" w:line="240" w:lineRule="auto"/>
        <w:rPr>
          <w:sz w:val="24"/>
          <w:szCs w:val="24"/>
        </w:rPr>
      </w:pPr>
    </w:p>
    <w:p w14:paraId="3F24D4C5" w14:textId="77777777" w:rsidR="00F823F6" w:rsidRPr="00F823F6" w:rsidRDefault="00F823F6" w:rsidP="00F823F6">
      <w:pPr>
        <w:spacing w:after="0" w:line="240" w:lineRule="auto"/>
        <w:rPr>
          <w:sz w:val="24"/>
          <w:szCs w:val="24"/>
        </w:rPr>
      </w:pPr>
    </w:p>
    <w:p w14:paraId="03036668" w14:textId="57411460" w:rsidR="00F823F6" w:rsidRPr="00F823F6" w:rsidRDefault="00F823F6" w:rsidP="00F823F6">
      <w:pPr>
        <w:spacing w:after="0" w:line="240" w:lineRule="auto"/>
        <w:rPr>
          <w:sz w:val="24"/>
          <w:szCs w:val="24"/>
        </w:rPr>
      </w:pPr>
    </w:p>
    <w:p w14:paraId="76B78BBA" w14:textId="7A784B23" w:rsidR="008E3548" w:rsidRDefault="008E3548" w:rsidP="00F823F6">
      <w:pPr>
        <w:spacing w:after="0" w:line="240" w:lineRule="auto"/>
        <w:rPr>
          <w:sz w:val="24"/>
          <w:szCs w:val="24"/>
        </w:rPr>
      </w:pPr>
    </w:p>
    <w:p w14:paraId="73E7858F" w14:textId="13FBA4EE" w:rsidR="008E3548" w:rsidRDefault="008E3548" w:rsidP="00F823F6">
      <w:pPr>
        <w:spacing w:after="0" w:line="240" w:lineRule="auto"/>
        <w:rPr>
          <w:sz w:val="24"/>
          <w:szCs w:val="24"/>
        </w:rPr>
      </w:pPr>
    </w:p>
    <w:p w14:paraId="37F2FA2E" w14:textId="7F7487A1" w:rsidR="008E3548" w:rsidRDefault="008E3548" w:rsidP="00F823F6">
      <w:pPr>
        <w:spacing w:after="0" w:line="240" w:lineRule="auto"/>
        <w:rPr>
          <w:sz w:val="24"/>
          <w:szCs w:val="24"/>
        </w:rPr>
      </w:pPr>
    </w:p>
    <w:p w14:paraId="34843249" w14:textId="4E89EBAB" w:rsidR="008E3548" w:rsidRDefault="008E3548" w:rsidP="00F823F6">
      <w:pPr>
        <w:spacing w:after="0" w:line="240" w:lineRule="auto"/>
        <w:rPr>
          <w:sz w:val="24"/>
          <w:szCs w:val="24"/>
        </w:rPr>
      </w:pPr>
    </w:p>
    <w:p w14:paraId="1C22CE19" w14:textId="7E4959CA" w:rsidR="008E3548" w:rsidRDefault="008E3548" w:rsidP="00F823F6">
      <w:pPr>
        <w:spacing w:after="0" w:line="240" w:lineRule="auto"/>
        <w:rPr>
          <w:sz w:val="24"/>
          <w:szCs w:val="24"/>
        </w:rPr>
      </w:pPr>
    </w:p>
    <w:p w14:paraId="5F0689E0" w14:textId="18E43B02" w:rsidR="008E3548" w:rsidRDefault="008E3548" w:rsidP="00F823F6">
      <w:pPr>
        <w:spacing w:after="0" w:line="240" w:lineRule="auto"/>
        <w:rPr>
          <w:sz w:val="24"/>
          <w:szCs w:val="24"/>
        </w:rPr>
      </w:pPr>
    </w:p>
    <w:p w14:paraId="06B86D09" w14:textId="6C3B934F" w:rsidR="008E3548" w:rsidRDefault="008E3548" w:rsidP="00F823F6">
      <w:pPr>
        <w:spacing w:after="0" w:line="240" w:lineRule="auto"/>
        <w:rPr>
          <w:sz w:val="24"/>
          <w:szCs w:val="24"/>
        </w:rPr>
      </w:pPr>
    </w:p>
    <w:p w14:paraId="448F41DF" w14:textId="77777777" w:rsidR="008E3548" w:rsidRPr="00F823F6" w:rsidRDefault="008E3548" w:rsidP="00F823F6">
      <w:pPr>
        <w:spacing w:after="0" w:line="240" w:lineRule="auto"/>
        <w:rPr>
          <w:sz w:val="24"/>
          <w:szCs w:val="24"/>
        </w:rPr>
      </w:pPr>
    </w:p>
    <w:p w14:paraId="347C5948" w14:textId="77777777" w:rsidR="00F823F6" w:rsidRDefault="00F823F6" w:rsidP="00F823F6"/>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5D8C0BBE" w14:textId="77777777" w:rsidTr="00F823F6">
        <w:tc>
          <w:tcPr>
            <w:tcW w:w="9242" w:type="dxa"/>
            <w:gridSpan w:val="2"/>
            <w:shd w:val="clear" w:color="auto" w:fill="00B0F0"/>
          </w:tcPr>
          <w:p w14:paraId="2179ED29"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South Charlton Village Hall</w:t>
            </w:r>
          </w:p>
        </w:tc>
      </w:tr>
      <w:tr w:rsidR="00F823F6" w14:paraId="6CB671D4" w14:textId="77777777" w:rsidTr="00F823F6">
        <w:tc>
          <w:tcPr>
            <w:tcW w:w="3227" w:type="dxa"/>
          </w:tcPr>
          <w:p w14:paraId="60AB6DA9"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2B9ACCFB"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Improve assets to increase opportunity and invest in our community</w:t>
            </w:r>
          </w:p>
        </w:tc>
      </w:tr>
      <w:tr w:rsidR="00F823F6" w14:paraId="5980E0C3" w14:textId="77777777" w:rsidTr="00F823F6">
        <w:tc>
          <w:tcPr>
            <w:tcW w:w="3227" w:type="dxa"/>
          </w:tcPr>
          <w:p w14:paraId="2E39B825"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775A2D18" w14:textId="19F8CA4F"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36,761</w:t>
            </w:r>
          </w:p>
        </w:tc>
      </w:tr>
      <w:tr w:rsidR="00F823F6" w14:paraId="317F6A8F" w14:textId="77777777" w:rsidTr="00F823F6">
        <w:tc>
          <w:tcPr>
            <w:tcW w:w="3227" w:type="dxa"/>
          </w:tcPr>
          <w:p w14:paraId="403B7A2C"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44CAC1F3" w14:textId="18CA4CC0"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03901C65" w14:textId="77777777" w:rsidR="00F823F6" w:rsidRPr="00F823F6" w:rsidRDefault="00F823F6" w:rsidP="00F823F6">
      <w:pPr>
        <w:pStyle w:val="Bodytext20"/>
        <w:shd w:val="clear" w:color="auto" w:fill="auto"/>
        <w:spacing w:before="0" w:after="0" w:line="240" w:lineRule="auto"/>
        <w:rPr>
          <w:b w:val="0"/>
          <w:color w:val="000000"/>
          <w:sz w:val="24"/>
          <w:szCs w:val="24"/>
          <w:lang w:eastAsia="en-GB" w:bidi="en-GB"/>
        </w:rPr>
      </w:pPr>
    </w:p>
    <w:p w14:paraId="0D8923FC" w14:textId="25416A36" w:rsidR="004B781C" w:rsidRDefault="004B781C" w:rsidP="00F823F6">
      <w:pPr>
        <w:spacing w:after="0" w:line="240" w:lineRule="auto"/>
        <w:rPr>
          <w:rFonts w:eastAsia="Adobe Gothic Std B" w:cs="Arial"/>
          <w:noProof/>
          <w:color w:val="000000" w:themeColor="text1"/>
          <w:spacing w:val="5"/>
          <w:kern w:val="28"/>
          <w:sz w:val="24"/>
          <w:lang w:eastAsia="en-GB"/>
        </w:rPr>
      </w:pPr>
      <w:r>
        <w:rPr>
          <w:rFonts w:eastAsia="Adobe Gothic Std B" w:cs="Arial"/>
          <w:noProof/>
          <w:color w:val="000000" w:themeColor="text1"/>
          <w:spacing w:val="5"/>
          <w:kern w:val="28"/>
          <w:sz w:val="24"/>
          <w:lang w:eastAsia="en-GB"/>
        </w:rPr>
        <w:t>N</w:t>
      </w:r>
      <w:r w:rsidRPr="00492D65">
        <w:rPr>
          <w:rFonts w:eastAsia="Adobe Gothic Std B" w:cs="Arial"/>
          <w:noProof/>
          <w:color w:val="000000" w:themeColor="text1"/>
          <w:spacing w:val="5"/>
          <w:kern w:val="28"/>
          <w:sz w:val="24"/>
          <w:lang w:eastAsia="en-GB"/>
        </w:rPr>
        <w:t>ew toilets and hand washing facilities installed in both ladies and gents washrooms, with additional facilities for the very young.</w:t>
      </w:r>
    </w:p>
    <w:p w14:paraId="6D351303" w14:textId="28274FF4" w:rsidR="004B781C" w:rsidRDefault="004B781C" w:rsidP="00F823F6">
      <w:pPr>
        <w:spacing w:after="0" w:line="240" w:lineRule="auto"/>
        <w:rPr>
          <w:rFonts w:eastAsia="Adobe Gothic Std B" w:cs="Arial"/>
          <w:noProof/>
          <w:color w:val="000000" w:themeColor="text1"/>
          <w:spacing w:val="5"/>
          <w:kern w:val="28"/>
          <w:sz w:val="24"/>
          <w:lang w:eastAsia="en-GB"/>
        </w:rPr>
      </w:pPr>
    </w:p>
    <w:p w14:paraId="073312D8" w14:textId="4D669BB8" w:rsidR="004B781C" w:rsidRDefault="004B781C" w:rsidP="00F823F6">
      <w:pPr>
        <w:spacing w:after="0" w:line="240" w:lineRule="auto"/>
        <w:rPr>
          <w:noProof/>
          <w:sz w:val="24"/>
          <w:szCs w:val="24"/>
        </w:rPr>
      </w:pPr>
      <w:r w:rsidRPr="00492D65">
        <w:rPr>
          <w:rFonts w:eastAsia="Adobe Gothic Std B" w:cs="Arial"/>
          <w:noProof/>
          <w:color w:val="000000" w:themeColor="text1"/>
          <w:spacing w:val="5"/>
          <w:kern w:val="28"/>
          <w:sz w:val="24"/>
          <w:lang w:eastAsia="en-GB"/>
        </w:rPr>
        <w:t>Hall bookings have increased over the past 9 months, with increased interest from both individuals, organisations and additional bookings from existing users. The hall has been transformed into a warm and welcoming space for so many existing and potential users. It is a safer, cleaner and refreshingly up-to-date with modern functioning facilities. People want to use the building again.</w:t>
      </w:r>
    </w:p>
    <w:p w14:paraId="79424ECF" w14:textId="77777777" w:rsidR="004B781C" w:rsidRDefault="004B781C" w:rsidP="00F823F6">
      <w:pPr>
        <w:spacing w:after="0" w:line="240" w:lineRule="auto"/>
        <w:rPr>
          <w:noProof/>
          <w:sz w:val="24"/>
          <w:szCs w:val="24"/>
        </w:rPr>
      </w:pPr>
    </w:p>
    <w:p w14:paraId="4A9DFF18" w14:textId="61364001" w:rsidR="00F823F6" w:rsidRPr="00F823F6" w:rsidRDefault="00F823F6" w:rsidP="00F823F6">
      <w:pPr>
        <w:spacing w:after="0" w:line="240" w:lineRule="auto"/>
        <w:rPr>
          <w:noProof/>
          <w:sz w:val="24"/>
          <w:szCs w:val="24"/>
        </w:rPr>
      </w:pPr>
      <w:r w:rsidRPr="00F823F6">
        <w:rPr>
          <w:noProof/>
          <w:sz w:val="24"/>
          <w:szCs w:val="24"/>
        </w:rPr>
        <w:t>The hall has been tranformed into a space where people can come together to socialise and /or work. The new lighting ensures that meetings and arts and craft sessions can be accommodated purposefully and successfully, the installation of the partition wall has created greater flexability and been welcomed by many of our users. The smaller areas lend themselves well to more intimate functions and smaller social gatherings, whilst we have managed to maintain the larger space when needed.</w:t>
      </w:r>
    </w:p>
    <w:p w14:paraId="2A502299" w14:textId="77777777" w:rsidR="00F823F6" w:rsidRPr="00F823F6" w:rsidRDefault="00F823F6" w:rsidP="00F823F6">
      <w:pPr>
        <w:spacing w:after="0" w:line="240" w:lineRule="auto"/>
        <w:rPr>
          <w:noProof/>
          <w:sz w:val="24"/>
          <w:szCs w:val="24"/>
        </w:rPr>
      </w:pPr>
    </w:p>
    <w:p w14:paraId="5F4C0A1E" w14:textId="77777777" w:rsidR="00F823F6" w:rsidRPr="00F823F6" w:rsidRDefault="00F823F6" w:rsidP="00F823F6">
      <w:pPr>
        <w:spacing w:after="0" w:line="240" w:lineRule="auto"/>
        <w:rPr>
          <w:noProof/>
          <w:sz w:val="24"/>
          <w:szCs w:val="24"/>
        </w:rPr>
      </w:pPr>
      <w:r w:rsidRPr="00F823F6">
        <w:rPr>
          <w:noProof/>
          <w:sz w:val="24"/>
          <w:szCs w:val="24"/>
        </w:rPr>
        <w:t xml:space="preserve">The hall now functions as a 'whole' with each area now complementing each other. </w:t>
      </w:r>
    </w:p>
    <w:p w14:paraId="032D0621" w14:textId="77777777" w:rsidR="00F823F6" w:rsidRPr="00F823F6" w:rsidRDefault="00F823F6" w:rsidP="00F823F6">
      <w:pPr>
        <w:spacing w:after="0" w:line="240" w:lineRule="auto"/>
        <w:rPr>
          <w:noProof/>
          <w:sz w:val="24"/>
          <w:szCs w:val="24"/>
        </w:rPr>
      </w:pPr>
    </w:p>
    <w:p w14:paraId="7150E2AC" w14:textId="77777777" w:rsidR="00F823F6" w:rsidRPr="00F823F6" w:rsidRDefault="00F823F6" w:rsidP="00F823F6">
      <w:pPr>
        <w:spacing w:after="0" w:line="240" w:lineRule="auto"/>
        <w:rPr>
          <w:noProof/>
          <w:sz w:val="24"/>
          <w:szCs w:val="24"/>
        </w:rPr>
      </w:pPr>
      <w:r w:rsidRPr="00F823F6">
        <w:rPr>
          <w:noProof/>
          <w:sz w:val="24"/>
          <w:szCs w:val="24"/>
        </w:rPr>
        <w:t>The feedback from so many has been so positive. The community groups using the hall and local artists have created artwork to display within the building, an ongoing project with interest continuing to grow.</w:t>
      </w:r>
    </w:p>
    <w:p w14:paraId="4714D3A7" w14:textId="77777777" w:rsidR="00F823F6" w:rsidRPr="00F823F6" w:rsidRDefault="00F823F6" w:rsidP="00F823F6">
      <w:pPr>
        <w:spacing w:after="0" w:line="240" w:lineRule="auto"/>
        <w:rPr>
          <w:noProof/>
          <w:sz w:val="24"/>
          <w:szCs w:val="24"/>
        </w:rPr>
      </w:pPr>
    </w:p>
    <w:p w14:paraId="05087F1E" w14:textId="77777777" w:rsidR="00F823F6" w:rsidRPr="00F823F6" w:rsidRDefault="00F823F6" w:rsidP="00F823F6">
      <w:pPr>
        <w:spacing w:after="0" w:line="240" w:lineRule="auto"/>
        <w:rPr>
          <w:noProof/>
          <w:sz w:val="24"/>
          <w:szCs w:val="24"/>
        </w:rPr>
      </w:pPr>
      <w:r w:rsidRPr="00F823F6">
        <w:rPr>
          <w:noProof/>
          <w:sz w:val="24"/>
          <w:szCs w:val="24"/>
        </w:rPr>
        <w:t>The local community and regular users are really beginning to take ownership of the building and giving it a lot more love. The Village Hall is becoming the focal point for the locality and providing a hub of connection and social interaction.</w:t>
      </w:r>
    </w:p>
    <w:p w14:paraId="32016662" w14:textId="77777777" w:rsidR="00F823F6" w:rsidRPr="00F823F6" w:rsidRDefault="00F823F6" w:rsidP="00F823F6">
      <w:pPr>
        <w:spacing w:after="0" w:line="240" w:lineRule="auto"/>
        <w:rPr>
          <w:noProof/>
          <w:sz w:val="24"/>
          <w:szCs w:val="24"/>
        </w:rPr>
      </w:pPr>
    </w:p>
    <w:p w14:paraId="6FF85A6D" w14:textId="23CFD07E" w:rsidR="00F823F6" w:rsidRPr="00F823F6" w:rsidRDefault="00F823F6" w:rsidP="00F823F6">
      <w:pPr>
        <w:spacing w:after="0" w:line="240" w:lineRule="auto"/>
        <w:rPr>
          <w:sz w:val="24"/>
          <w:szCs w:val="24"/>
        </w:rPr>
      </w:pPr>
      <w:r w:rsidRPr="00F823F6">
        <w:rPr>
          <w:noProof/>
          <w:sz w:val="24"/>
          <w:szCs w:val="24"/>
        </w:rPr>
        <w:t>A very positive and successful project.</w:t>
      </w:r>
    </w:p>
    <w:p w14:paraId="767E2F70" w14:textId="77777777" w:rsidR="0033728C" w:rsidRDefault="0033728C" w:rsidP="00F823F6">
      <w:pPr>
        <w:spacing w:after="0" w:line="240" w:lineRule="auto"/>
        <w:rPr>
          <w:noProof/>
          <w:sz w:val="24"/>
          <w:szCs w:val="24"/>
        </w:rPr>
      </w:pPr>
    </w:p>
    <w:p w14:paraId="5FDFE0AA" w14:textId="5F2C2EF1" w:rsidR="0004412F" w:rsidRDefault="0004412F" w:rsidP="00F823F6">
      <w:pPr>
        <w:spacing w:after="0" w:line="240" w:lineRule="auto"/>
        <w:rPr>
          <w:sz w:val="24"/>
          <w:szCs w:val="24"/>
        </w:rPr>
      </w:pPr>
    </w:p>
    <w:p w14:paraId="3D11C72A" w14:textId="6E127A82" w:rsidR="0033728C" w:rsidRDefault="0033728C" w:rsidP="00F823F6">
      <w:pPr>
        <w:spacing w:after="0" w:line="240" w:lineRule="auto"/>
        <w:rPr>
          <w:sz w:val="24"/>
          <w:szCs w:val="24"/>
        </w:rPr>
      </w:pPr>
    </w:p>
    <w:p w14:paraId="55F2CEC7" w14:textId="5EF38461" w:rsidR="0033728C" w:rsidRDefault="0033728C" w:rsidP="00F823F6">
      <w:pPr>
        <w:spacing w:after="0" w:line="240" w:lineRule="auto"/>
        <w:rPr>
          <w:sz w:val="24"/>
          <w:szCs w:val="24"/>
        </w:rPr>
      </w:pPr>
    </w:p>
    <w:p w14:paraId="3F2A6025" w14:textId="57B73C4A" w:rsidR="0033728C" w:rsidRDefault="0033728C" w:rsidP="00F823F6">
      <w:pPr>
        <w:spacing w:after="0" w:line="240" w:lineRule="auto"/>
        <w:rPr>
          <w:sz w:val="24"/>
          <w:szCs w:val="24"/>
        </w:rPr>
      </w:pPr>
    </w:p>
    <w:p w14:paraId="2B90BC59" w14:textId="6A967786" w:rsidR="0033728C" w:rsidRDefault="0033728C" w:rsidP="00F823F6">
      <w:pPr>
        <w:spacing w:after="0" w:line="240" w:lineRule="auto"/>
        <w:rPr>
          <w:sz w:val="24"/>
          <w:szCs w:val="24"/>
        </w:rPr>
      </w:pPr>
    </w:p>
    <w:p w14:paraId="29743DAD" w14:textId="6B6EE232" w:rsidR="0033728C" w:rsidRDefault="0033728C" w:rsidP="00F823F6">
      <w:pPr>
        <w:spacing w:after="0" w:line="240" w:lineRule="auto"/>
        <w:rPr>
          <w:sz w:val="24"/>
          <w:szCs w:val="24"/>
        </w:rPr>
      </w:pPr>
    </w:p>
    <w:p w14:paraId="17E89BE4" w14:textId="51B139E4" w:rsidR="0033728C" w:rsidRDefault="0033728C" w:rsidP="00F823F6">
      <w:pPr>
        <w:spacing w:after="0" w:line="240" w:lineRule="auto"/>
        <w:rPr>
          <w:sz w:val="24"/>
          <w:szCs w:val="24"/>
        </w:rPr>
      </w:pPr>
    </w:p>
    <w:p w14:paraId="1706C549" w14:textId="79CB32BF" w:rsidR="0033728C" w:rsidRDefault="0033728C" w:rsidP="00F823F6">
      <w:pPr>
        <w:spacing w:after="0" w:line="240" w:lineRule="auto"/>
        <w:rPr>
          <w:sz w:val="24"/>
          <w:szCs w:val="24"/>
        </w:rPr>
      </w:pPr>
    </w:p>
    <w:p w14:paraId="0366B031" w14:textId="1582035F" w:rsidR="0033728C" w:rsidRDefault="0033728C" w:rsidP="00F823F6">
      <w:pPr>
        <w:spacing w:after="0" w:line="240" w:lineRule="auto"/>
        <w:rPr>
          <w:sz w:val="24"/>
          <w:szCs w:val="24"/>
        </w:rPr>
      </w:pPr>
    </w:p>
    <w:p w14:paraId="37C81680" w14:textId="1213EED1" w:rsidR="0033728C" w:rsidRDefault="0033728C" w:rsidP="00F823F6">
      <w:pPr>
        <w:spacing w:after="0" w:line="240" w:lineRule="auto"/>
        <w:rPr>
          <w:sz w:val="24"/>
          <w:szCs w:val="24"/>
        </w:rPr>
      </w:pPr>
    </w:p>
    <w:p w14:paraId="21BD71E3" w14:textId="7BC6E083" w:rsidR="0033728C" w:rsidRDefault="0033728C" w:rsidP="00F823F6">
      <w:pPr>
        <w:spacing w:after="0" w:line="240" w:lineRule="auto"/>
        <w:rPr>
          <w:sz w:val="24"/>
          <w:szCs w:val="24"/>
        </w:rPr>
      </w:pPr>
    </w:p>
    <w:p w14:paraId="179FF3A2" w14:textId="6E525302" w:rsidR="0033728C" w:rsidRDefault="0033728C" w:rsidP="00F823F6">
      <w:pPr>
        <w:spacing w:after="0" w:line="240" w:lineRule="auto"/>
        <w:rPr>
          <w:sz w:val="24"/>
          <w:szCs w:val="24"/>
        </w:rPr>
      </w:pPr>
    </w:p>
    <w:p w14:paraId="674766AA" w14:textId="77777777" w:rsidR="0033728C" w:rsidRPr="00F823F6" w:rsidRDefault="0033728C" w:rsidP="00F823F6">
      <w:pPr>
        <w:spacing w:after="0" w:line="240" w:lineRule="auto"/>
        <w:rPr>
          <w:sz w:val="24"/>
          <w:szCs w:val="24"/>
        </w:rPr>
      </w:pPr>
    </w:p>
    <w:p w14:paraId="56742125" w14:textId="51E2F864" w:rsidR="00B2129D" w:rsidRDefault="00415CF4" w:rsidP="00B2129D">
      <w:pPr>
        <w:spacing w:after="0" w:line="240" w:lineRule="auto"/>
        <w:jc w:val="center"/>
      </w:pPr>
      <w:r>
        <w:rPr>
          <w:noProof/>
        </w:rPr>
        <w:drawing>
          <wp:inline distT="0" distB="0" distL="0" distR="0" wp14:anchorId="7720E59A" wp14:editId="21B5B628">
            <wp:extent cx="3830120" cy="21564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04030" cy="2254371"/>
                    </a:xfrm>
                    <a:prstGeom prst="round2DiagRect">
                      <a:avLst>
                        <a:gd name="adj1" fmla="val 16667"/>
                        <a:gd name="adj2" fmla="val 0"/>
                      </a:avLst>
                    </a:prstGeom>
                    <a:ln w="88900" cap="sq">
                      <a:noFill/>
                      <a:miter lim="800000"/>
                    </a:ln>
                    <a:effectLst/>
                  </pic:spPr>
                </pic:pic>
              </a:graphicData>
            </a:graphic>
          </wp:inline>
        </w:drawing>
      </w:r>
    </w:p>
    <w:p w14:paraId="06F06F3E" w14:textId="5766787F" w:rsidR="00B2129D" w:rsidRDefault="00B2129D" w:rsidP="00B2129D">
      <w:pPr>
        <w:spacing w:after="0" w:line="240" w:lineRule="auto"/>
        <w:jc w:val="center"/>
      </w:pPr>
    </w:p>
    <w:p w14:paraId="112971BD" w14:textId="7DFD0BB7" w:rsidR="0033728C" w:rsidRDefault="0033728C" w:rsidP="00B2129D">
      <w:pPr>
        <w:spacing w:after="0" w:line="240" w:lineRule="auto"/>
        <w:jc w:val="center"/>
      </w:pPr>
    </w:p>
    <w:p w14:paraId="6FB76430" w14:textId="77777777" w:rsidR="0033728C" w:rsidRDefault="0033728C" w:rsidP="00B2129D">
      <w:pPr>
        <w:spacing w:after="0" w:line="240" w:lineRule="auto"/>
        <w:jc w:val="center"/>
        <w:rPr>
          <w:noProof/>
        </w:rPr>
      </w:pPr>
    </w:p>
    <w:p w14:paraId="398177C8" w14:textId="2A1BE615" w:rsidR="006954B1" w:rsidRDefault="00415CF4" w:rsidP="0004412F">
      <w:pPr>
        <w:spacing w:after="0" w:line="240" w:lineRule="auto"/>
        <w:jc w:val="center"/>
        <w:rPr>
          <w:noProof/>
        </w:rPr>
      </w:pPr>
      <w:r>
        <w:rPr>
          <w:noProof/>
        </w:rPr>
        <w:drawing>
          <wp:inline distT="0" distB="0" distL="0" distR="0" wp14:anchorId="23FFBCEA" wp14:editId="4B4575BC">
            <wp:extent cx="3968750" cy="223450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75151" cy="2294412"/>
                    </a:xfrm>
                    <a:prstGeom prst="round2DiagRect">
                      <a:avLst>
                        <a:gd name="adj1" fmla="val 16667"/>
                        <a:gd name="adj2" fmla="val 0"/>
                      </a:avLst>
                    </a:prstGeom>
                    <a:ln w="88900" cap="sq">
                      <a:noFill/>
                      <a:miter lim="800000"/>
                    </a:ln>
                    <a:effectLst/>
                  </pic:spPr>
                </pic:pic>
              </a:graphicData>
            </a:graphic>
          </wp:inline>
        </w:drawing>
      </w:r>
    </w:p>
    <w:p w14:paraId="37CF3FAD" w14:textId="698B7740" w:rsidR="006954B1" w:rsidRDefault="00B2129D" w:rsidP="00B2129D">
      <w:pPr>
        <w:spacing w:after="0" w:line="240" w:lineRule="auto"/>
        <w:jc w:val="center"/>
        <w:rPr>
          <w:noProof/>
        </w:rPr>
      </w:pPr>
      <w:r>
        <w:rPr>
          <w:noProof/>
        </w:rPr>
        <w:t xml:space="preserve">  </w:t>
      </w:r>
    </w:p>
    <w:p w14:paraId="266ACF28" w14:textId="6A9A0380" w:rsidR="0033728C" w:rsidRDefault="0033728C" w:rsidP="00B2129D">
      <w:pPr>
        <w:spacing w:after="0" w:line="240" w:lineRule="auto"/>
        <w:jc w:val="center"/>
        <w:rPr>
          <w:noProof/>
        </w:rPr>
      </w:pPr>
    </w:p>
    <w:p w14:paraId="31853AC4" w14:textId="77777777" w:rsidR="0033728C" w:rsidRDefault="0033728C" w:rsidP="00B2129D">
      <w:pPr>
        <w:spacing w:after="0" w:line="240" w:lineRule="auto"/>
        <w:jc w:val="center"/>
        <w:rPr>
          <w:noProof/>
        </w:rPr>
      </w:pPr>
    </w:p>
    <w:p w14:paraId="25B20481" w14:textId="517605F4" w:rsidR="00B2129D" w:rsidRDefault="00415CF4" w:rsidP="00B2129D">
      <w:pPr>
        <w:spacing w:after="0" w:line="240" w:lineRule="auto"/>
        <w:jc w:val="center"/>
        <w:rPr>
          <w:noProof/>
        </w:rPr>
      </w:pPr>
      <w:r>
        <w:rPr>
          <w:noProof/>
        </w:rPr>
        <w:drawing>
          <wp:inline distT="0" distB="0" distL="0" distR="0" wp14:anchorId="6684FEBD" wp14:editId="68760CCA">
            <wp:extent cx="4229386" cy="23812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53786" cy="2451291"/>
                    </a:xfrm>
                    <a:prstGeom prst="round2DiagRect">
                      <a:avLst>
                        <a:gd name="adj1" fmla="val 16667"/>
                        <a:gd name="adj2" fmla="val 0"/>
                      </a:avLst>
                    </a:prstGeom>
                    <a:ln w="88900" cap="sq">
                      <a:noFill/>
                      <a:miter lim="800000"/>
                    </a:ln>
                    <a:effectLst/>
                  </pic:spPr>
                </pic:pic>
              </a:graphicData>
            </a:graphic>
          </wp:inline>
        </w:drawing>
      </w:r>
    </w:p>
    <w:p w14:paraId="33861C43" w14:textId="77777777" w:rsidR="00B2129D" w:rsidRDefault="00B2129D">
      <w:pPr>
        <w:rPr>
          <w:noProof/>
        </w:rPr>
      </w:pPr>
      <w:r>
        <w:rPr>
          <w:noProof/>
        </w:rPr>
        <w:br w:type="page"/>
      </w: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7F977406" w14:textId="77777777" w:rsidTr="00F823F6">
        <w:tc>
          <w:tcPr>
            <w:tcW w:w="9242" w:type="dxa"/>
            <w:gridSpan w:val="2"/>
            <w:shd w:val="clear" w:color="auto" w:fill="00B0F0"/>
          </w:tcPr>
          <w:p w14:paraId="0FDF2B94"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Eglingham Parish Council</w:t>
            </w:r>
          </w:p>
        </w:tc>
      </w:tr>
      <w:tr w:rsidR="00F823F6" w14:paraId="31D8FBB5" w14:textId="77777777" w:rsidTr="00F823F6">
        <w:tc>
          <w:tcPr>
            <w:tcW w:w="3227" w:type="dxa"/>
          </w:tcPr>
          <w:p w14:paraId="704B114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0AE29774"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Resurfacing of Eglingham Community field tennis court</w:t>
            </w:r>
          </w:p>
        </w:tc>
      </w:tr>
      <w:tr w:rsidR="00F823F6" w14:paraId="6DBDBCC5" w14:textId="77777777" w:rsidTr="00F823F6">
        <w:tc>
          <w:tcPr>
            <w:tcW w:w="3227" w:type="dxa"/>
          </w:tcPr>
          <w:p w14:paraId="6C3D1BED"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7F6556BE" w14:textId="78F130DE"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10,000</w:t>
            </w:r>
          </w:p>
        </w:tc>
      </w:tr>
      <w:tr w:rsidR="00F823F6" w14:paraId="512D9880" w14:textId="77777777" w:rsidTr="00F823F6">
        <w:tc>
          <w:tcPr>
            <w:tcW w:w="3227" w:type="dxa"/>
          </w:tcPr>
          <w:p w14:paraId="22FFB440"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46B2B744" w14:textId="2595692D"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04845B6C"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64B3E678" w14:textId="626D6F4F" w:rsidR="00F823F6" w:rsidRPr="003D15D9" w:rsidRDefault="00ED6166" w:rsidP="003D15D9">
      <w:pPr>
        <w:pStyle w:val="Bodytext20"/>
        <w:shd w:val="clear" w:color="auto" w:fill="auto"/>
        <w:spacing w:before="0" w:after="0" w:line="240" w:lineRule="auto"/>
        <w:rPr>
          <w:b w:val="0"/>
          <w:color w:val="000000"/>
          <w:sz w:val="24"/>
          <w:szCs w:val="24"/>
          <w:lang w:eastAsia="en-GB" w:bidi="en-GB"/>
        </w:rPr>
      </w:pPr>
      <w:r w:rsidRPr="00492D65">
        <w:rPr>
          <w:rFonts w:eastAsia="Adobe Gothic Std B" w:cs="Arial"/>
          <w:noProof/>
          <w:color w:val="000000" w:themeColor="text1"/>
          <w:spacing w:val="5"/>
          <w:kern w:val="28"/>
          <w:sz w:val="24"/>
          <w:lang w:eastAsia="en-GB"/>
        </w:rPr>
        <w:t>The Tennis Court was resurfaced in May 2018.</w:t>
      </w:r>
    </w:p>
    <w:p w14:paraId="649D7830" w14:textId="444DF623" w:rsidR="00F823F6" w:rsidRPr="003D15D9" w:rsidRDefault="00F823F6" w:rsidP="003D15D9">
      <w:pPr>
        <w:spacing w:after="0" w:line="240" w:lineRule="auto"/>
        <w:rPr>
          <w:noProof/>
          <w:sz w:val="24"/>
          <w:szCs w:val="24"/>
        </w:rPr>
      </w:pPr>
      <w:r w:rsidRPr="003D15D9">
        <w:rPr>
          <w:noProof/>
          <w:sz w:val="24"/>
          <w:szCs w:val="24"/>
        </w:rPr>
        <w:t>The grant has revitalised Tennis in Eglingham.  From a standing start to over subscribed coaching in one year.  Wider benefits have also accrued, with coaches from Alnwick bringing pupils out to the court for lessons whilst the Alnwick Courts were resurfaced.  The hire charges have helped the club to get established.</w:t>
      </w:r>
    </w:p>
    <w:p w14:paraId="7DE87128" w14:textId="594A0091" w:rsidR="00C12397" w:rsidRDefault="00C12397" w:rsidP="003D15D9">
      <w:pPr>
        <w:spacing w:after="0" w:line="240" w:lineRule="auto"/>
        <w:rPr>
          <w:noProof/>
          <w:sz w:val="24"/>
          <w:szCs w:val="24"/>
        </w:rPr>
      </w:pPr>
    </w:p>
    <w:p w14:paraId="59EFAD84" w14:textId="77777777" w:rsidR="00C12397" w:rsidRPr="00492D65" w:rsidRDefault="00C12397" w:rsidP="00C12397">
      <w:pPr>
        <w:spacing w:before="60" w:after="60"/>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Following the resurfacing of the court, social play sessions were immediately started by the Tennis Club.  These were quite small to start with, but have grown so much that social play is now spread over separate nights.  Coaching was introduced in summer 2018, for both adults and juniors.  This has grown so popular that the junior coaching that is running for the length of the 2019 school holidays (20 places on two separate sessions x 6 weeks) is over subscribed and has a waiting list.  Adult coaching has been separated into novice and intermediate, as again, it was getting oversubscribed.  As the numbers increase, so does the available coaching.</w:t>
      </w:r>
    </w:p>
    <w:p w14:paraId="0704B064" w14:textId="5AE07BD7" w:rsidR="00C12397" w:rsidRPr="003D15D9" w:rsidRDefault="00C12397" w:rsidP="00C12397">
      <w:pPr>
        <w:spacing w:after="0" w:line="240" w:lineRule="auto"/>
        <w:rPr>
          <w:noProof/>
          <w:sz w:val="24"/>
          <w:szCs w:val="24"/>
        </w:rPr>
      </w:pPr>
      <w:r w:rsidRPr="00492D65">
        <w:rPr>
          <w:rFonts w:eastAsia="Adobe Gothic Std B" w:cs="Arial"/>
          <w:noProof/>
          <w:color w:val="000000" w:themeColor="text1"/>
          <w:spacing w:val="5"/>
          <w:kern w:val="28"/>
          <w:sz w:val="24"/>
          <w:lang w:eastAsia="en-GB"/>
        </w:rPr>
        <w:t>Competition ladders are beginning to be created as more players come forward.</w:t>
      </w:r>
    </w:p>
    <w:p w14:paraId="0818A72D" w14:textId="77777777" w:rsidR="00F823F6" w:rsidRPr="003D15D9" w:rsidRDefault="00F823F6" w:rsidP="003D15D9">
      <w:pPr>
        <w:spacing w:after="0" w:line="240" w:lineRule="auto"/>
        <w:rPr>
          <w:noProof/>
          <w:sz w:val="24"/>
          <w:szCs w:val="24"/>
        </w:rPr>
      </w:pPr>
    </w:p>
    <w:p w14:paraId="34D225BE" w14:textId="77777777" w:rsidR="00F823F6" w:rsidRPr="003D15D9" w:rsidRDefault="00F823F6" w:rsidP="003D15D9">
      <w:pPr>
        <w:spacing w:after="0" w:line="240" w:lineRule="auto"/>
        <w:rPr>
          <w:noProof/>
          <w:sz w:val="24"/>
          <w:szCs w:val="24"/>
        </w:rPr>
      </w:pPr>
      <w:r w:rsidRPr="003D15D9">
        <w:rPr>
          <w:noProof/>
          <w:sz w:val="24"/>
          <w:szCs w:val="24"/>
        </w:rPr>
        <w:t xml:space="preserve">People playing tennis have also suggested future developments to the Village Field that would aid fitness, like outdoor gym equipment and an outdoor table tennis table.  </w:t>
      </w:r>
    </w:p>
    <w:p w14:paraId="7CFEACEE" w14:textId="77777777" w:rsidR="00F823F6" w:rsidRPr="003D15D9" w:rsidRDefault="00F823F6" w:rsidP="003D15D9">
      <w:pPr>
        <w:spacing w:after="0" w:line="240" w:lineRule="auto"/>
        <w:rPr>
          <w:noProof/>
          <w:sz w:val="24"/>
          <w:szCs w:val="24"/>
        </w:rPr>
      </w:pPr>
    </w:p>
    <w:p w14:paraId="513D2E88" w14:textId="70FBCD9B" w:rsidR="00F823F6" w:rsidRPr="003D15D9" w:rsidRDefault="00F823F6" w:rsidP="003D15D9">
      <w:pPr>
        <w:spacing w:after="0" w:line="240" w:lineRule="auto"/>
        <w:rPr>
          <w:noProof/>
          <w:sz w:val="24"/>
          <w:szCs w:val="24"/>
        </w:rPr>
      </w:pPr>
      <w:r w:rsidRPr="003D15D9">
        <w:rPr>
          <w:noProof/>
          <w:sz w:val="24"/>
          <w:szCs w:val="24"/>
        </w:rPr>
        <w:t xml:space="preserve">The social play must not be underestimated, as people who have not played tennis for years (possibly not at all) are joining in. This is improving the health of the population in a way that we have not managed to do before.  </w:t>
      </w:r>
    </w:p>
    <w:p w14:paraId="332EEBDA" w14:textId="77777777" w:rsidR="00F823F6" w:rsidRPr="003D15D9" w:rsidRDefault="00F823F6" w:rsidP="003D15D9">
      <w:pPr>
        <w:spacing w:after="0" w:line="240" w:lineRule="auto"/>
        <w:rPr>
          <w:noProof/>
          <w:sz w:val="24"/>
          <w:szCs w:val="24"/>
        </w:rPr>
      </w:pPr>
    </w:p>
    <w:p w14:paraId="60079B3B" w14:textId="42264073" w:rsidR="00F823F6" w:rsidRPr="003D15D9" w:rsidRDefault="00F823F6" w:rsidP="003D15D9">
      <w:pPr>
        <w:spacing w:after="0" w:line="240" w:lineRule="auto"/>
        <w:rPr>
          <w:sz w:val="24"/>
          <w:szCs w:val="24"/>
        </w:rPr>
      </w:pPr>
      <w:r w:rsidRPr="003D15D9">
        <w:rPr>
          <w:noProof/>
          <w:sz w:val="24"/>
          <w:szCs w:val="24"/>
        </w:rPr>
        <w:t>It has also revitalised the Village Field, giving it a real purpose and use.  It was the school sports field.  It is developing as the Village sports and recreation field, mas well as being a lovely spot to be.</w:t>
      </w:r>
    </w:p>
    <w:p w14:paraId="146FADBD" w14:textId="136DD1D7" w:rsidR="00295AB3" w:rsidRDefault="00F41A09" w:rsidP="0033728C">
      <w:pPr>
        <w:spacing w:after="0" w:line="240" w:lineRule="auto"/>
        <w:jc w:val="center"/>
        <w:rPr>
          <w:noProof/>
        </w:rPr>
      </w:pPr>
      <w:r>
        <w:rPr>
          <w:noProof/>
        </w:rPr>
        <w:lastRenderedPageBreak/>
        <w:drawing>
          <wp:inline distT="0" distB="0" distL="0" distR="0" wp14:anchorId="07349480" wp14:editId="6C044606">
            <wp:extent cx="4218185" cy="3163529"/>
            <wp:effectExtent l="0" t="6033" r="5398" b="5397"/>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4279525" cy="3209533"/>
                    </a:xfrm>
                    <a:prstGeom prst="round2DiagRect">
                      <a:avLst>
                        <a:gd name="adj1" fmla="val 16667"/>
                        <a:gd name="adj2" fmla="val 0"/>
                      </a:avLst>
                    </a:prstGeom>
                    <a:ln w="88900" cap="sq">
                      <a:noFill/>
                      <a:miter lim="800000"/>
                    </a:ln>
                    <a:effectLst/>
                  </pic:spPr>
                </pic:pic>
              </a:graphicData>
            </a:graphic>
          </wp:inline>
        </w:drawing>
      </w:r>
    </w:p>
    <w:p w14:paraId="1813A7E1" w14:textId="451C27BF" w:rsidR="00295AB3" w:rsidRDefault="00295AB3" w:rsidP="00C12397">
      <w:pPr>
        <w:spacing w:after="0" w:line="240" w:lineRule="auto"/>
        <w:rPr>
          <w:noProof/>
        </w:rPr>
      </w:pPr>
    </w:p>
    <w:p w14:paraId="642DAF63" w14:textId="77777777" w:rsidR="00295AB3" w:rsidRDefault="00295AB3" w:rsidP="00C12397">
      <w:pPr>
        <w:spacing w:after="0" w:line="240" w:lineRule="auto"/>
        <w:rPr>
          <w:noProof/>
        </w:rPr>
      </w:pPr>
    </w:p>
    <w:p w14:paraId="5074F156" w14:textId="315B3E3E" w:rsidR="00295AB3" w:rsidRDefault="00C12397" w:rsidP="00C12397">
      <w:pPr>
        <w:spacing w:after="0" w:line="240" w:lineRule="auto"/>
        <w:rPr>
          <w:noProof/>
        </w:rPr>
      </w:pPr>
      <w:r>
        <w:rPr>
          <w:noProof/>
        </w:rPr>
        <w:t xml:space="preserve">    </w:t>
      </w:r>
    </w:p>
    <w:p w14:paraId="540ABF10" w14:textId="1B68DDA4" w:rsidR="00F823F6" w:rsidRPr="003D15D9" w:rsidRDefault="00C12397" w:rsidP="003D15D9">
      <w:pPr>
        <w:spacing w:after="0" w:line="240" w:lineRule="auto"/>
        <w:rPr>
          <w:sz w:val="24"/>
          <w:szCs w:val="24"/>
        </w:rPr>
      </w:pPr>
      <w:r>
        <w:rPr>
          <w:noProof/>
        </w:rPr>
        <w:drawing>
          <wp:inline distT="0" distB="0" distL="0" distR="0" wp14:anchorId="4F0AE54C" wp14:editId="5EDA0DEC">
            <wp:extent cx="5873750" cy="3305242"/>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07124" cy="3380294"/>
                    </a:xfrm>
                    <a:prstGeom prst="round2DiagRect">
                      <a:avLst>
                        <a:gd name="adj1" fmla="val 16667"/>
                        <a:gd name="adj2" fmla="val 0"/>
                      </a:avLst>
                    </a:prstGeom>
                    <a:ln w="88900" cap="sq">
                      <a:noFill/>
                      <a:miter lim="800000"/>
                    </a:ln>
                    <a:effectLst/>
                  </pic:spPr>
                </pic:pic>
              </a:graphicData>
            </a:graphic>
          </wp:inline>
        </w:drawing>
      </w:r>
    </w:p>
    <w:p w14:paraId="210B95FA" w14:textId="5485508A" w:rsidR="00295AB3" w:rsidRDefault="00295AB3" w:rsidP="00C12397">
      <w:pPr>
        <w:spacing w:after="0" w:line="240" w:lineRule="auto"/>
        <w:rPr>
          <w:sz w:val="24"/>
          <w:szCs w:val="24"/>
        </w:rPr>
      </w:pPr>
    </w:p>
    <w:p w14:paraId="196FAB3B" w14:textId="6C08BBE4" w:rsidR="00295AB3" w:rsidRDefault="00295AB3" w:rsidP="00C12397">
      <w:pPr>
        <w:spacing w:after="0" w:line="240" w:lineRule="auto"/>
        <w:rPr>
          <w:sz w:val="24"/>
          <w:szCs w:val="24"/>
        </w:rPr>
      </w:pPr>
    </w:p>
    <w:p w14:paraId="261D0248" w14:textId="41ED3FB9" w:rsidR="00295AB3" w:rsidRDefault="00295AB3" w:rsidP="00C12397">
      <w:pPr>
        <w:spacing w:after="0" w:line="240" w:lineRule="auto"/>
        <w:rPr>
          <w:sz w:val="24"/>
          <w:szCs w:val="24"/>
        </w:rPr>
      </w:pPr>
    </w:p>
    <w:p w14:paraId="45B2858E" w14:textId="6CBA8142" w:rsidR="00295AB3" w:rsidRDefault="00295AB3" w:rsidP="00C12397">
      <w:pPr>
        <w:spacing w:after="0" w:line="240" w:lineRule="auto"/>
        <w:rPr>
          <w:sz w:val="24"/>
          <w:szCs w:val="24"/>
        </w:rPr>
      </w:pPr>
    </w:p>
    <w:p w14:paraId="49FDB7AA" w14:textId="77777777" w:rsidR="00295AB3" w:rsidRPr="003D15D9" w:rsidRDefault="00295AB3" w:rsidP="00C12397">
      <w:pPr>
        <w:spacing w:after="0" w:line="240" w:lineRule="auto"/>
        <w:rPr>
          <w:sz w:val="24"/>
          <w:szCs w:val="24"/>
        </w:rPr>
      </w:pP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2353C61D" w14:textId="77777777" w:rsidTr="00F823F6">
        <w:tc>
          <w:tcPr>
            <w:tcW w:w="9242" w:type="dxa"/>
            <w:gridSpan w:val="2"/>
            <w:shd w:val="clear" w:color="auto" w:fill="00B0F0"/>
          </w:tcPr>
          <w:p w14:paraId="3B50BC47"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t>The William Robertson Homes Association</w:t>
            </w:r>
          </w:p>
        </w:tc>
      </w:tr>
      <w:tr w:rsidR="00F823F6" w14:paraId="29DA023C" w14:textId="77777777" w:rsidTr="00F823F6">
        <w:tc>
          <w:tcPr>
            <w:tcW w:w="3227" w:type="dxa"/>
          </w:tcPr>
          <w:p w14:paraId="5FE4039A"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496B0635"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William Robertson Homes</w:t>
            </w:r>
          </w:p>
        </w:tc>
      </w:tr>
      <w:tr w:rsidR="00F823F6" w14:paraId="733011CE" w14:textId="77777777" w:rsidTr="00F823F6">
        <w:tc>
          <w:tcPr>
            <w:tcW w:w="3227" w:type="dxa"/>
          </w:tcPr>
          <w:p w14:paraId="2B948F9D"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7D564F60" w14:textId="1386ED01"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14,000</w:t>
            </w:r>
          </w:p>
        </w:tc>
      </w:tr>
      <w:tr w:rsidR="00F823F6" w14:paraId="6A6B2215" w14:textId="77777777" w:rsidTr="00F823F6">
        <w:tc>
          <w:tcPr>
            <w:tcW w:w="3227" w:type="dxa"/>
          </w:tcPr>
          <w:p w14:paraId="1627F67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1626D2A1" w14:textId="7EB6CD37"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4B25BC8C" w14:textId="77777777" w:rsidR="00F823F6" w:rsidRDefault="00F823F6" w:rsidP="00F823F6">
      <w:pPr>
        <w:pStyle w:val="Bodytext20"/>
        <w:shd w:val="clear" w:color="auto" w:fill="auto"/>
        <w:spacing w:before="0" w:after="0" w:line="240" w:lineRule="auto"/>
        <w:rPr>
          <w:rFonts w:eastAsia="Adobe Gothic Std B" w:cs="Arial"/>
          <w:color w:val="000000" w:themeColor="text1"/>
          <w:spacing w:val="5"/>
          <w:kern w:val="28"/>
          <w:sz w:val="24"/>
          <w:lang w:eastAsia="en-GB"/>
        </w:rPr>
      </w:pPr>
    </w:p>
    <w:p w14:paraId="0CECA957" w14:textId="0FD07503" w:rsidR="00F823F6" w:rsidRPr="00C12397" w:rsidRDefault="00C12397"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C12397">
        <w:rPr>
          <w:rFonts w:eastAsia="Adobe Gothic Std B" w:cs="Arial"/>
          <w:b w:val="0"/>
          <w:bCs w:val="0"/>
          <w:noProof/>
          <w:color w:val="000000" w:themeColor="text1"/>
          <w:spacing w:val="5"/>
          <w:kern w:val="28"/>
          <w:sz w:val="24"/>
          <w:lang w:eastAsia="en-GB"/>
        </w:rPr>
        <w:t>The work was carried out within the time frame given. Graeme Stephenson from the Foundation visited the property in March 2018.</w:t>
      </w:r>
    </w:p>
    <w:p w14:paraId="1D6D5999" w14:textId="07130EDD" w:rsidR="00C12397" w:rsidRPr="00C12397" w:rsidRDefault="00C12397"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012DE451" w14:textId="589CBB76" w:rsidR="00C12397" w:rsidRPr="00C12397" w:rsidRDefault="00C12397" w:rsidP="00F823F6">
      <w:pPr>
        <w:pStyle w:val="Bodytext20"/>
        <w:shd w:val="clear" w:color="auto" w:fill="auto"/>
        <w:spacing w:before="0" w:after="0" w:line="240" w:lineRule="auto"/>
        <w:rPr>
          <w:b w:val="0"/>
          <w:bCs w:val="0"/>
          <w:color w:val="000000"/>
          <w:sz w:val="22"/>
          <w:szCs w:val="22"/>
          <w:lang w:eastAsia="en-GB" w:bidi="en-GB"/>
        </w:rPr>
      </w:pPr>
      <w:r w:rsidRPr="00C12397">
        <w:rPr>
          <w:rFonts w:eastAsia="Adobe Gothic Std B" w:cs="Arial"/>
          <w:b w:val="0"/>
          <w:bCs w:val="0"/>
          <w:noProof/>
          <w:color w:val="000000" w:themeColor="text1"/>
          <w:spacing w:val="5"/>
          <w:kern w:val="28"/>
          <w:sz w:val="24"/>
          <w:lang w:eastAsia="en-GB"/>
        </w:rPr>
        <w:t>Work completed within the time frame Graeme Stephenson viewed the completed work.</w:t>
      </w:r>
    </w:p>
    <w:p w14:paraId="6E291E7B"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3A835782" w14:textId="77777777" w:rsidR="00F823F6" w:rsidRPr="003D15D9" w:rsidRDefault="00F823F6" w:rsidP="003D15D9">
      <w:pPr>
        <w:spacing w:after="0" w:line="240" w:lineRule="auto"/>
        <w:rPr>
          <w:noProof/>
          <w:sz w:val="24"/>
          <w:szCs w:val="24"/>
        </w:rPr>
      </w:pPr>
      <w:r w:rsidRPr="003D15D9">
        <w:rPr>
          <w:noProof/>
          <w:sz w:val="24"/>
          <w:szCs w:val="24"/>
        </w:rPr>
        <w:t>The grant has enabled the Association to preserve its reserves which are required for the upkeep of the 15 properties operated by the trust.</w:t>
      </w:r>
    </w:p>
    <w:p w14:paraId="5BC0F5C2" w14:textId="77777777" w:rsidR="00F823F6" w:rsidRPr="003D15D9" w:rsidRDefault="00F823F6" w:rsidP="003D15D9">
      <w:pPr>
        <w:spacing w:after="0" w:line="240" w:lineRule="auto"/>
        <w:rPr>
          <w:noProof/>
          <w:sz w:val="24"/>
          <w:szCs w:val="24"/>
        </w:rPr>
      </w:pPr>
    </w:p>
    <w:p w14:paraId="14A10406" w14:textId="77777777" w:rsidR="00F823F6" w:rsidRPr="003D15D9" w:rsidRDefault="00F823F6" w:rsidP="003D15D9">
      <w:pPr>
        <w:spacing w:after="0" w:line="240" w:lineRule="auto"/>
        <w:rPr>
          <w:sz w:val="24"/>
          <w:szCs w:val="24"/>
        </w:rPr>
      </w:pPr>
      <w:r w:rsidRPr="003D15D9">
        <w:rPr>
          <w:noProof/>
          <w:sz w:val="24"/>
          <w:szCs w:val="24"/>
        </w:rPr>
        <w:t>The property was in a poor state of decoration and needed a new kitchen and bathroom the electrical system was also out of date.  The renovation works have provided a totally refurbished property with which the elderly tenants are delighted.  The walk in shower is particularly welcome as it provides easier access than a bath for those with mobility issues.</w:t>
      </w:r>
    </w:p>
    <w:p w14:paraId="002406EB" w14:textId="77777777" w:rsidR="00F823F6" w:rsidRPr="003D15D9" w:rsidRDefault="00F823F6" w:rsidP="003D15D9">
      <w:pPr>
        <w:spacing w:after="0" w:line="240" w:lineRule="auto"/>
        <w:rPr>
          <w:sz w:val="24"/>
          <w:szCs w:val="24"/>
        </w:rPr>
      </w:pPr>
    </w:p>
    <w:p w14:paraId="012A0359" w14:textId="77777777" w:rsidR="00F823F6" w:rsidRPr="003D15D9" w:rsidRDefault="00F823F6" w:rsidP="003D15D9">
      <w:pPr>
        <w:spacing w:after="0" w:line="240" w:lineRule="auto"/>
        <w:rPr>
          <w:sz w:val="24"/>
          <w:szCs w:val="24"/>
        </w:rPr>
      </w:pPr>
    </w:p>
    <w:p w14:paraId="7A309C01" w14:textId="3A3F0CEA" w:rsidR="00F823F6" w:rsidRDefault="00F823F6" w:rsidP="00F823F6"/>
    <w:p w14:paraId="1FDF46C6" w14:textId="53AAE4A2" w:rsidR="00496416" w:rsidRDefault="00496416" w:rsidP="00F823F6"/>
    <w:p w14:paraId="5E11F85C" w14:textId="7271D5A2" w:rsidR="00496416" w:rsidRDefault="00496416" w:rsidP="00F823F6"/>
    <w:p w14:paraId="141D9D7E" w14:textId="4A76025B" w:rsidR="00496416" w:rsidRDefault="00496416" w:rsidP="00F823F6"/>
    <w:p w14:paraId="2C454B6E" w14:textId="796B83CA" w:rsidR="00A73C17" w:rsidRDefault="00A73C17" w:rsidP="00F823F6"/>
    <w:p w14:paraId="2CABCB81" w14:textId="55AAD5B9" w:rsidR="00A73C17" w:rsidRDefault="00A73C17" w:rsidP="00F823F6"/>
    <w:p w14:paraId="15D60D73" w14:textId="4FCEB630" w:rsidR="00A73C17" w:rsidRDefault="00A73C17" w:rsidP="00F823F6"/>
    <w:p w14:paraId="48303F3B" w14:textId="7DF69492" w:rsidR="00A73C17" w:rsidRDefault="00A73C17" w:rsidP="00F823F6"/>
    <w:p w14:paraId="77AE9295" w14:textId="7F3A4D8B" w:rsidR="00A73C17" w:rsidRDefault="00A73C17" w:rsidP="00F823F6"/>
    <w:p w14:paraId="7ABDD197" w14:textId="5F1E970C" w:rsidR="00A73C17" w:rsidRDefault="00A73C17" w:rsidP="00F823F6"/>
    <w:p w14:paraId="339597AE" w14:textId="0CE8AC68" w:rsidR="00A73C17" w:rsidRDefault="00A73C17" w:rsidP="00F823F6"/>
    <w:p w14:paraId="552ABC1D" w14:textId="637F966D" w:rsidR="00A73C17" w:rsidRDefault="00A73C17" w:rsidP="00F823F6"/>
    <w:p w14:paraId="30BAB109" w14:textId="05266D28" w:rsidR="00A73C17" w:rsidRDefault="00A73C17" w:rsidP="00F823F6"/>
    <w:p w14:paraId="2E364491" w14:textId="72F12885" w:rsidR="00A73C17" w:rsidRDefault="00A73C17" w:rsidP="00F823F6"/>
    <w:p w14:paraId="28AC58D9" w14:textId="77777777" w:rsidR="00A73C17" w:rsidRDefault="00A73C17" w:rsidP="00F823F6"/>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16DBB958" w14:textId="77777777" w:rsidTr="00F823F6">
        <w:tc>
          <w:tcPr>
            <w:tcW w:w="9242" w:type="dxa"/>
            <w:gridSpan w:val="2"/>
            <w:shd w:val="clear" w:color="auto" w:fill="00B0F0"/>
          </w:tcPr>
          <w:p w14:paraId="35DDBE56"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Little Acorns Pre-School</w:t>
            </w:r>
          </w:p>
        </w:tc>
      </w:tr>
      <w:tr w:rsidR="00F823F6" w14:paraId="126EB8A7" w14:textId="77777777" w:rsidTr="00F823F6">
        <w:tc>
          <w:tcPr>
            <w:tcW w:w="3227" w:type="dxa"/>
          </w:tcPr>
          <w:p w14:paraId="06621F1E"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7D507393"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Practical support for providing young children with the right nutrition</w:t>
            </w:r>
          </w:p>
        </w:tc>
      </w:tr>
      <w:tr w:rsidR="00F823F6" w14:paraId="67B664FF" w14:textId="77777777" w:rsidTr="00F823F6">
        <w:tc>
          <w:tcPr>
            <w:tcW w:w="3227" w:type="dxa"/>
          </w:tcPr>
          <w:p w14:paraId="3CAEA80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1370C15A" w14:textId="00B49197"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337</w:t>
            </w:r>
          </w:p>
        </w:tc>
      </w:tr>
      <w:tr w:rsidR="00F823F6" w14:paraId="0D16BDF1" w14:textId="77777777" w:rsidTr="00F823F6">
        <w:tc>
          <w:tcPr>
            <w:tcW w:w="3227" w:type="dxa"/>
          </w:tcPr>
          <w:p w14:paraId="5B4D7987"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463C29A7" w14:textId="7BF3F971"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21C0EDC8"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643FE2A8" w14:textId="77777777" w:rsidR="00A73C17" w:rsidRPr="00492D65" w:rsidRDefault="00A73C17" w:rsidP="00A73C17">
      <w:pPr>
        <w:spacing w:before="60" w:after="60"/>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Parents are now providing a nutritionally balanced packed lunch for their children. The lunch boxes were designed to educate and help the parents to understand what makes a good lunchbox. Being compartmentalised into the 5 food groups in the correct portion sizes for the children, our parents have been encouraged to provide an appetising rainbow of fruit, vegetables, low sugar or natural yoghurts, and to switch to low salt proteins and carbohydrates for a healthier diet.</w:t>
      </w:r>
    </w:p>
    <w:p w14:paraId="016ED1B9" w14:textId="1FB04577" w:rsidR="00F823F6" w:rsidRPr="00A73C17" w:rsidRDefault="00A73C17"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A73C17">
        <w:rPr>
          <w:rFonts w:eastAsia="Adobe Gothic Std B" w:cs="Arial"/>
          <w:b w:val="0"/>
          <w:bCs w:val="0"/>
          <w:noProof/>
          <w:color w:val="000000" w:themeColor="text1"/>
          <w:spacing w:val="5"/>
          <w:kern w:val="28"/>
          <w:sz w:val="24"/>
          <w:lang w:eastAsia="en-GB"/>
        </w:rPr>
        <w:t>We continue to grow fruit and vegetables with the children, prepare and cook a range of healthy snacks and meals and encourage them to talk about the importance of maintaining a healthy diet. The feedback from parents has been very positive. There isn't a day goes by when the children don't arrive with their special lunch boxes containing a rainbow of healthy food.</w:t>
      </w:r>
    </w:p>
    <w:p w14:paraId="48659E47" w14:textId="77777777" w:rsidR="00A73C17" w:rsidRDefault="00A73C17" w:rsidP="00A73C17">
      <w:pPr>
        <w:pStyle w:val="Bodytext20"/>
        <w:shd w:val="clear" w:color="auto" w:fill="auto"/>
        <w:spacing w:before="0" w:after="0" w:line="240" w:lineRule="auto"/>
        <w:rPr>
          <w:b w:val="0"/>
          <w:color w:val="000000"/>
          <w:sz w:val="22"/>
          <w:szCs w:val="22"/>
          <w:lang w:eastAsia="en-GB" w:bidi="en-GB"/>
        </w:rPr>
      </w:pPr>
    </w:p>
    <w:p w14:paraId="1370654D" w14:textId="77777777" w:rsidR="00F823F6" w:rsidRPr="003D15D9" w:rsidRDefault="00F823F6" w:rsidP="003D15D9">
      <w:pPr>
        <w:spacing w:after="0" w:line="240" w:lineRule="auto"/>
        <w:rPr>
          <w:noProof/>
          <w:sz w:val="24"/>
          <w:szCs w:val="24"/>
        </w:rPr>
      </w:pPr>
      <w:r w:rsidRPr="003D15D9">
        <w:rPr>
          <w:noProof/>
          <w:sz w:val="24"/>
          <w:szCs w:val="24"/>
        </w:rPr>
        <w:t>We have grown fruit and vegetables, prepared and cooked healthy meals with the children for many years, but more recently we have extended 'healthy lifestyles' initiatives to members of the local community and have invited them to share our lunches and produce with us. This has really emphasised to the young children the importance of good health and physical exercise and a healthy diet and enabled them to share their learning and experiences with older generations.</w:t>
      </w:r>
    </w:p>
    <w:p w14:paraId="59EAEC33" w14:textId="77777777" w:rsidR="00F823F6" w:rsidRPr="003D15D9" w:rsidRDefault="00F823F6" w:rsidP="003D15D9">
      <w:pPr>
        <w:spacing w:after="0" w:line="240" w:lineRule="auto"/>
        <w:rPr>
          <w:noProof/>
          <w:sz w:val="24"/>
          <w:szCs w:val="24"/>
        </w:rPr>
      </w:pPr>
    </w:p>
    <w:p w14:paraId="247452D5" w14:textId="77777777" w:rsidR="00F823F6" w:rsidRPr="003D15D9" w:rsidRDefault="00F823F6" w:rsidP="003D15D9">
      <w:pPr>
        <w:spacing w:after="0" w:line="240" w:lineRule="auto"/>
        <w:rPr>
          <w:sz w:val="24"/>
          <w:szCs w:val="24"/>
        </w:rPr>
      </w:pPr>
      <w:r w:rsidRPr="003D15D9">
        <w:rPr>
          <w:noProof/>
          <w:sz w:val="24"/>
          <w:szCs w:val="24"/>
        </w:rPr>
        <w:t>We have spent some time looking at ways to protect and care for our planet EARTH with the children and obviously looking at ways of reducing the amount of plastic in the environment. Not a single plastic bag or portion of clingfilm has been used to wrap food since the lunch boxes were launched back in September. Another positive for the environment and for our children!!</w:t>
      </w:r>
    </w:p>
    <w:p w14:paraId="23F04D51" w14:textId="77D37E95" w:rsidR="00F823F6" w:rsidRDefault="00F823F6" w:rsidP="00F823F6"/>
    <w:p w14:paraId="07AC1491" w14:textId="6F9DAAA8" w:rsidR="00A73C17" w:rsidRDefault="00A73C17" w:rsidP="00F823F6"/>
    <w:p w14:paraId="0EA8E0C7" w14:textId="7FC3DB93" w:rsidR="00A73C17" w:rsidRDefault="00A73C17" w:rsidP="00F823F6"/>
    <w:p w14:paraId="17CB99D4" w14:textId="78D92491" w:rsidR="00A73C17" w:rsidRDefault="00A73C17" w:rsidP="00F823F6"/>
    <w:p w14:paraId="3D5CC49D" w14:textId="2AEF9147" w:rsidR="00A73C17" w:rsidRDefault="00A73C17" w:rsidP="00F823F6"/>
    <w:p w14:paraId="43A52D41" w14:textId="32C5F600" w:rsidR="00A73C17" w:rsidRDefault="00A73C17" w:rsidP="00F823F6"/>
    <w:p w14:paraId="6F7B1A3D" w14:textId="60AA97DC" w:rsidR="00A73C17" w:rsidRDefault="00A73C17" w:rsidP="00F823F6"/>
    <w:p w14:paraId="0B90BCF3" w14:textId="4AAD6A94" w:rsidR="00A73C17" w:rsidRDefault="00A73C17" w:rsidP="00F823F6"/>
    <w:p w14:paraId="79DE815C" w14:textId="77777777" w:rsidR="00A73C17" w:rsidRDefault="00A73C17" w:rsidP="00F823F6"/>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3B330C67" w14:textId="77777777" w:rsidTr="00F823F6">
        <w:tc>
          <w:tcPr>
            <w:tcW w:w="9242" w:type="dxa"/>
            <w:gridSpan w:val="2"/>
            <w:shd w:val="clear" w:color="auto" w:fill="00B0F0"/>
          </w:tcPr>
          <w:p w14:paraId="54D2EF4C"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St James' Church South Charlton PCC</w:t>
            </w:r>
          </w:p>
        </w:tc>
      </w:tr>
      <w:tr w:rsidR="00F823F6" w14:paraId="23B67AE6" w14:textId="77777777" w:rsidTr="00F823F6">
        <w:tc>
          <w:tcPr>
            <w:tcW w:w="3227" w:type="dxa"/>
          </w:tcPr>
          <w:p w14:paraId="306FA46F"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46040812"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Activities for Older Residents in Eglingham</w:t>
            </w:r>
          </w:p>
        </w:tc>
      </w:tr>
      <w:tr w:rsidR="00F823F6" w14:paraId="2A8B8B23" w14:textId="77777777" w:rsidTr="00F823F6">
        <w:tc>
          <w:tcPr>
            <w:tcW w:w="3227" w:type="dxa"/>
          </w:tcPr>
          <w:p w14:paraId="2A9593A9"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474E8686" w14:textId="2431E49D"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2,000</w:t>
            </w:r>
          </w:p>
        </w:tc>
      </w:tr>
      <w:tr w:rsidR="00F823F6" w14:paraId="7DA58327" w14:textId="77777777" w:rsidTr="00F823F6">
        <w:tc>
          <w:tcPr>
            <w:tcW w:w="3227" w:type="dxa"/>
          </w:tcPr>
          <w:p w14:paraId="466589FE"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406BABAB" w14:textId="1F667CD7"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5520E1DA" w14:textId="77777777" w:rsidR="00F823F6" w:rsidRPr="003D15D9" w:rsidRDefault="00F823F6" w:rsidP="003D15D9">
      <w:pPr>
        <w:pStyle w:val="Bodytext20"/>
        <w:shd w:val="clear" w:color="auto" w:fill="auto"/>
        <w:spacing w:before="0" w:after="0" w:line="240" w:lineRule="auto"/>
        <w:rPr>
          <w:b w:val="0"/>
          <w:color w:val="000000"/>
          <w:sz w:val="24"/>
          <w:szCs w:val="24"/>
          <w:lang w:eastAsia="en-GB" w:bidi="en-GB"/>
        </w:rPr>
      </w:pPr>
    </w:p>
    <w:p w14:paraId="69855C7B" w14:textId="77777777" w:rsidR="00F823F6" w:rsidRPr="003D15D9" w:rsidRDefault="00F823F6" w:rsidP="003D15D9">
      <w:pPr>
        <w:spacing w:after="0" w:line="240" w:lineRule="auto"/>
        <w:rPr>
          <w:noProof/>
          <w:sz w:val="24"/>
          <w:szCs w:val="24"/>
        </w:rPr>
      </w:pPr>
      <w:r w:rsidRPr="003D15D9">
        <w:rPr>
          <w:noProof/>
          <w:sz w:val="24"/>
          <w:szCs w:val="24"/>
        </w:rPr>
        <w:t>It was a pleasure to see these lovely old people with so many memories of our neighbourhood but who usually get out rarely or only travel as far as Alnwick enjoying the friendship and time out with friends old and new. Even those few who do drive a little said how nice it was not simply to be a passenger but with the higher views from inside the minibus being able to see sights you just cannot from inside a small car.</w:t>
      </w:r>
    </w:p>
    <w:p w14:paraId="3C39D74A" w14:textId="77777777" w:rsidR="00F823F6" w:rsidRPr="003D15D9" w:rsidRDefault="00F823F6" w:rsidP="003D15D9">
      <w:pPr>
        <w:spacing w:after="0" w:line="240" w:lineRule="auto"/>
        <w:rPr>
          <w:noProof/>
          <w:sz w:val="24"/>
          <w:szCs w:val="24"/>
        </w:rPr>
      </w:pPr>
    </w:p>
    <w:p w14:paraId="717A78CE" w14:textId="41A701A7" w:rsidR="00F823F6" w:rsidRDefault="00F823F6" w:rsidP="003D15D9">
      <w:pPr>
        <w:spacing w:after="0" w:line="240" w:lineRule="auto"/>
        <w:rPr>
          <w:noProof/>
          <w:sz w:val="24"/>
          <w:szCs w:val="24"/>
        </w:rPr>
      </w:pPr>
      <w:r w:rsidRPr="003D15D9">
        <w:rPr>
          <w:noProof/>
          <w:sz w:val="24"/>
          <w:szCs w:val="24"/>
        </w:rPr>
        <w:t>Mixing villagers with Grovewood residents worked very well indeed, and I'm sorry not to have recorded comments from a History professor and a Lancaster bomber pilot, both residents last year, who chattered away on the bus all the way to the Sill, and I'd have liked their comments on the historical presentations from their perspective. Comments from Grovewood staff accompanying that trip were that they had really appreciated this.</w:t>
      </w:r>
    </w:p>
    <w:p w14:paraId="3EF72A1A" w14:textId="77777777" w:rsidR="00487821" w:rsidRPr="00487821" w:rsidRDefault="00487821" w:rsidP="00B45468">
      <w:pPr>
        <w:spacing w:after="0" w:line="240" w:lineRule="auto"/>
        <w:rPr>
          <w:noProof/>
          <w:sz w:val="24"/>
          <w:szCs w:val="24"/>
        </w:rPr>
      </w:pPr>
    </w:p>
    <w:p w14:paraId="41F940F7" w14:textId="6CBCE978" w:rsidR="003747F1" w:rsidRDefault="003747F1"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These outings were widely pubilicised with posters in Eglingham and South Charlton, articles before and after in HearAbouts, word-of-mouth and simplified contact details. Despite this, uptake came only from South Charlton, no single person outside of this village took part.</w:t>
      </w:r>
    </w:p>
    <w:p w14:paraId="26559F00" w14:textId="3DC186F6" w:rsidR="00487821" w:rsidRDefault="00487821" w:rsidP="00B45468">
      <w:pPr>
        <w:spacing w:after="0" w:line="240" w:lineRule="auto"/>
        <w:rPr>
          <w:rFonts w:eastAsia="Adobe Gothic Std B" w:cs="Arial"/>
          <w:noProof/>
          <w:color w:val="000000" w:themeColor="text1"/>
          <w:spacing w:val="5"/>
          <w:kern w:val="28"/>
          <w:sz w:val="24"/>
          <w:lang w:eastAsia="en-GB"/>
        </w:rPr>
      </w:pPr>
    </w:p>
    <w:p w14:paraId="5545BB5E" w14:textId="2CFFDAA0" w:rsidR="00487821" w:rsidRPr="00492D65" w:rsidRDefault="00487821"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One planned trip in late summer last year had to be cancelled as the Upper Coquetdale Community Transport bus broke down just days before the planned trip. Then Ayman Bakr, the manager at Grovewood House (the residents care home in South Charlton) left to move south with his family in the autumn, following which his two sisters struggled to cope with CQC admin requirements</w:t>
      </w:r>
    </w:p>
    <w:p w14:paraId="66D7267F" w14:textId="3C35F286" w:rsidR="00487821" w:rsidRPr="00492D65" w:rsidRDefault="00487821"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This charity bus was unavailable for our much enjoyed Christmas trip to the Pantomime in South Shields preceded by award-winning fish &amp; chips at Colmans. although we had fewer participants than planned when the Alnwick bus replacement turned up on the day with a smaller minibus than ordered, for which no charge has been raised.</w:t>
      </w:r>
    </w:p>
    <w:p w14:paraId="44635B8A" w14:textId="408E6818" w:rsidR="00487821" w:rsidRDefault="00487821"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Finally with help from the completely new management and admin team at Grovewood we ran a tremendous coastal tour in mid June 2019, complete with a pensioners lunch at The Barn at Beale and ice-creams on Holy Island. Message learned - our old-folk enjoy a day out woth no more than nice run around areas they remember fondly, a chance to chat with one another, a simple lunch and home in time for tea!</w:t>
      </w:r>
    </w:p>
    <w:p w14:paraId="323C4859" w14:textId="4DB039D3" w:rsidR="00B45468" w:rsidRDefault="00B45468" w:rsidP="00B45468">
      <w:pPr>
        <w:spacing w:after="0" w:line="240" w:lineRule="auto"/>
        <w:rPr>
          <w:rFonts w:eastAsia="Adobe Gothic Std B" w:cs="Arial"/>
          <w:noProof/>
          <w:color w:val="000000" w:themeColor="text1"/>
          <w:spacing w:val="5"/>
          <w:kern w:val="28"/>
          <w:sz w:val="24"/>
          <w:lang w:eastAsia="en-GB"/>
        </w:rPr>
      </w:pPr>
    </w:p>
    <w:p w14:paraId="763699ED" w14:textId="77777777"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Objective #3 For everyone involved to have a fun day out</w:t>
      </w:r>
    </w:p>
    <w:p w14:paraId="27BBFF3A" w14:textId="77777777"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Fortunately and despite difficulties above, everyone who went on any or all of the trips had a wonderful time and thoroughly enjoyed their adventure(s) and photographs are attached separately.</w:t>
      </w:r>
    </w:p>
    <w:p w14:paraId="723B1DB9" w14:textId="77777777"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Village residents individually (rather than Grovewood House residents) comments include:</w:t>
      </w:r>
    </w:p>
    <w:p w14:paraId="60F03140" w14:textId="77777777"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Charlton Stafford (76) retired farm-worker "My favourite was the trip to Beamish; I loved seeing all the pld things, so much that I remember from my childhood working with my father on the family farm"</w:t>
      </w:r>
    </w:p>
    <w:p w14:paraId="799E4594" w14:textId="77777777"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lastRenderedPageBreak/>
        <w:t>Anne Gray (78) retired distric midwife "It was the journeys through the beautiful countryside we enjoyed as much as where we went. The drive to Hadrians Wall was very special althougn there really wasn't that much at The Sill when we got there!"</w:t>
      </w:r>
    </w:p>
    <w:p w14:paraId="47E03D18" w14:textId="77777777"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Mrs Jean North (85) retired school teacher "I really enjoyed the Panto. All the characters were bright and cheerful and told really canny local stories. They made us all laugh"</w:t>
      </w:r>
    </w:p>
    <w:p w14:paraId="0094A527" w14:textId="77777777"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Sadly with the complete change from family management to th e new team at Grovewood House, comments collected from 2018 trips are not available. However Sylvia Ward, part of the new team, wrote as follows immediately after the Holy Island trip:</w:t>
      </w:r>
    </w:p>
    <w:p w14:paraId="7F413527" w14:textId="2DDA1283" w:rsidR="00B45468" w:rsidRPr="00492D65" w:rsidRDefault="00B45468" w:rsidP="00B45468">
      <w:pPr>
        <w:spacing w:after="0" w:line="240" w:lineRule="auto"/>
        <w:rPr>
          <w:rFonts w:eastAsia="Adobe Gothic Std B" w:cs="Arial"/>
          <w:noProof/>
          <w:color w:val="000000" w:themeColor="text1"/>
          <w:spacing w:val="5"/>
          <w:kern w:val="28"/>
          <w:sz w:val="24"/>
          <w:lang w:eastAsia="en-GB"/>
        </w:rPr>
      </w:pPr>
      <w:r w:rsidRPr="00492D65">
        <w:rPr>
          <w:rFonts w:eastAsia="Adobe Gothic Std B" w:cs="Arial"/>
          <w:noProof/>
          <w:color w:val="000000" w:themeColor="text1"/>
          <w:spacing w:val="5"/>
          <w:kern w:val="28"/>
          <w:sz w:val="24"/>
          <w:lang w:eastAsia="en-GB"/>
        </w:rPr>
        <w:t>"The residents of Grovewood House have asked me to extend their appreciation and delight for their recent excursion'Coast and Castles' tour.</w:t>
      </w:r>
    </w:p>
    <w:p w14:paraId="7CA73608" w14:textId="2F47D5E5" w:rsidR="00B45468" w:rsidRDefault="00B45468" w:rsidP="00B45468">
      <w:pPr>
        <w:spacing w:after="0" w:line="240" w:lineRule="auto"/>
        <w:rPr>
          <w:noProof/>
          <w:sz w:val="24"/>
          <w:szCs w:val="24"/>
        </w:rPr>
      </w:pPr>
      <w:r w:rsidRPr="00492D65">
        <w:rPr>
          <w:rFonts w:eastAsia="Adobe Gothic Std B" w:cs="Arial"/>
          <w:noProof/>
          <w:color w:val="000000" w:themeColor="text1"/>
          <w:spacing w:val="5"/>
          <w:kern w:val="28"/>
          <w:sz w:val="24"/>
          <w:lang w:eastAsia="en-GB"/>
        </w:rPr>
        <w:t>Everyone including the two carers who accompanied them and other Charlton residents thoroughly enjoyed the outing, which included Bamburgh, Seahouses, Alnwick and Holy Island. They completed their tour with lunch at the Barn, Beal and an ice cream. It was a fantastic day. Getting out and about is not easy for those less able and the tour gave an opportunity to visit local places they knew from earlier times. Please pass on their thanks to the Windfarm Fund co ordinatiors."</w:t>
      </w:r>
    </w:p>
    <w:p w14:paraId="42C42934" w14:textId="77777777" w:rsidR="00F823F6" w:rsidRPr="003D15D9" w:rsidRDefault="00F823F6" w:rsidP="003D15D9">
      <w:pPr>
        <w:spacing w:after="0" w:line="240" w:lineRule="auto"/>
        <w:rPr>
          <w:noProof/>
          <w:sz w:val="24"/>
          <w:szCs w:val="24"/>
        </w:rPr>
      </w:pPr>
    </w:p>
    <w:p w14:paraId="2519D04E" w14:textId="0566FF4B" w:rsidR="00F823F6" w:rsidRPr="003D15D9" w:rsidRDefault="00F823F6" w:rsidP="003D15D9">
      <w:pPr>
        <w:spacing w:after="0" w:line="240" w:lineRule="auto"/>
        <w:rPr>
          <w:noProof/>
          <w:sz w:val="24"/>
          <w:szCs w:val="24"/>
        </w:rPr>
      </w:pPr>
      <w:r w:rsidRPr="003D15D9">
        <w:rPr>
          <w:noProof/>
          <w:sz w:val="24"/>
          <w:szCs w:val="24"/>
        </w:rPr>
        <w:t>It was not a specific objective but I think we have integrated Grovewood much more into the village community by these shared days out and perhaps removed some of th</w:t>
      </w:r>
      <w:r w:rsidR="00B05309">
        <w:rPr>
          <w:noProof/>
          <w:sz w:val="24"/>
          <w:szCs w:val="24"/>
        </w:rPr>
        <w:t>e</w:t>
      </w:r>
      <w:r w:rsidRPr="003D15D9">
        <w:rPr>
          <w:noProof/>
          <w:sz w:val="24"/>
          <w:szCs w:val="24"/>
        </w:rPr>
        <w:t xml:space="preserve"> fear that our own elders have had about even</w:t>
      </w:r>
      <w:r w:rsidR="00B05309">
        <w:rPr>
          <w:noProof/>
          <w:sz w:val="24"/>
          <w:szCs w:val="24"/>
        </w:rPr>
        <w:t>t</w:t>
      </w:r>
      <w:r w:rsidRPr="003D15D9">
        <w:rPr>
          <w:noProof/>
          <w:sz w:val="24"/>
          <w:szCs w:val="24"/>
        </w:rPr>
        <w:t>ually en</w:t>
      </w:r>
      <w:r w:rsidR="00B05309">
        <w:rPr>
          <w:noProof/>
          <w:sz w:val="24"/>
          <w:szCs w:val="24"/>
        </w:rPr>
        <w:t>d</w:t>
      </w:r>
      <w:r w:rsidRPr="003D15D9">
        <w:rPr>
          <w:noProof/>
          <w:sz w:val="24"/>
          <w:szCs w:val="24"/>
        </w:rPr>
        <w:t>ing up there themselves.</w:t>
      </w:r>
    </w:p>
    <w:p w14:paraId="6A58F54F" w14:textId="77777777" w:rsidR="00F823F6" w:rsidRPr="003D15D9" w:rsidRDefault="00F823F6" w:rsidP="003D15D9">
      <w:pPr>
        <w:spacing w:after="0" w:line="240" w:lineRule="auto"/>
        <w:rPr>
          <w:noProof/>
          <w:sz w:val="24"/>
          <w:szCs w:val="24"/>
        </w:rPr>
      </w:pPr>
    </w:p>
    <w:p w14:paraId="71C7C1A5" w14:textId="194292FE" w:rsidR="00F823F6" w:rsidRPr="003D15D9" w:rsidRDefault="00F823F6" w:rsidP="003D15D9">
      <w:pPr>
        <w:spacing w:after="0" w:line="240" w:lineRule="auto"/>
        <w:rPr>
          <w:sz w:val="24"/>
          <w:szCs w:val="24"/>
        </w:rPr>
      </w:pPr>
      <w:r w:rsidRPr="003D15D9">
        <w:rPr>
          <w:noProof/>
          <w:sz w:val="24"/>
          <w:szCs w:val="24"/>
        </w:rPr>
        <w:t>Without exception, everyone who went on any of these trips said how much they enjoyed themselves and hope they may continue.</w:t>
      </w:r>
    </w:p>
    <w:p w14:paraId="2A0DE428" w14:textId="71F689C0" w:rsidR="00D358CD" w:rsidRDefault="00D358CD" w:rsidP="00B45468">
      <w:pPr>
        <w:spacing w:after="0" w:line="240" w:lineRule="auto"/>
        <w:rPr>
          <w:noProof/>
          <w:sz w:val="24"/>
          <w:szCs w:val="24"/>
        </w:rPr>
      </w:pPr>
    </w:p>
    <w:p w14:paraId="1A0F85EF" w14:textId="77777777" w:rsidR="00D358CD" w:rsidRDefault="00D358CD" w:rsidP="00B45468">
      <w:pPr>
        <w:spacing w:after="0" w:line="240" w:lineRule="auto"/>
        <w:rPr>
          <w:noProof/>
          <w:sz w:val="24"/>
          <w:szCs w:val="24"/>
        </w:rPr>
      </w:pPr>
    </w:p>
    <w:p w14:paraId="5C5DF3EC" w14:textId="1B63949B" w:rsidR="00D358CD" w:rsidRDefault="00D358CD" w:rsidP="00B45468">
      <w:pPr>
        <w:spacing w:after="0" w:line="240" w:lineRule="auto"/>
        <w:rPr>
          <w:noProof/>
          <w:sz w:val="24"/>
          <w:szCs w:val="24"/>
        </w:rPr>
      </w:pPr>
    </w:p>
    <w:p w14:paraId="5648B90D" w14:textId="3EF01126" w:rsidR="00D358CD" w:rsidRPr="003D15D9" w:rsidRDefault="00D358CD" w:rsidP="00B45468">
      <w:pPr>
        <w:spacing w:after="0" w:line="240" w:lineRule="auto"/>
        <w:rPr>
          <w:sz w:val="24"/>
          <w:szCs w:val="24"/>
        </w:rPr>
      </w:pPr>
      <w:r>
        <w:rPr>
          <w:noProof/>
        </w:rPr>
        <w:drawing>
          <wp:inline distT="0" distB="0" distL="0" distR="0" wp14:anchorId="1ACEA816" wp14:editId="68DDFDF7">
            <wp:extent cx="6120765" cy="2785110"/>
            <wp:effectExtent l="76200" t="76200" r="70485" b="723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765" cy="2785110"/>
                    </a:xfrm>
                    <a:prstGeom prst="rect">
                      <a:avLst/>
                    </a:prstGeom>
                    <a:ln w="76200">
                      <a:solidFill>
                        <a:sysClr val="window" lastClr="FFFFFF">
                          <a:lumMod val="65000"/>
                        </a:sysClr>
                      </a:solidFill>
                    </a:ln>
                  </pic:spPr>
                </pic:pic>
              </a:graphicData>
            </a:graphic>
          </wp:inline>
        </w:drawing>
      </w:r>
    </w:p>
    <w:p w14:paraId="609B5B47" w14:textId="77777777" w:rsidR="00D358CD" w:rsidRDefault="003A25A4" w:rsidP="003D15D9">
      <w:pPr>
        <w:spacing w:after="0" w:line="240" w:lineRule="auto"/>
        <w:rPr>
          <w:noProof/>
        </w:rPr>
      </w:pPr>
      <w:r>
        <w:rPr>
          <w:noProof/>
        </w:rPr>
        <w:lastRenderedPageBreak/>
        <w:drawing>
          <wp:inline distT="0" distB="0" distL="0" distR="0" wp14:anchorId="682F33EE" wp14:editId="61DCD701">
            <wp:extent cx="6120765" cy="3182620"/>
            <wp:effectExtent l="76200" t="76200" r="70485" b="749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765" cy="3182620"/>
                    </a:xfrm>
                    <a:prstGeom prst="rect">
                      <a:avLst/>
                    </a:prstGeom>
                    <a:ln w="76200">
                      <a:solidFill>
                        <a:schemeClr val="bg1">
                          <a:lumMod val="65000"/>
                        </a:schemeClr>
                      </a:solidFill>
                    </a:ln>
                  </pic:spPr>
                </pic:pic>
              </a:graphicData>
            </a:graphic>
          </wp:inline>
        </w:drawing>
      </w:r>
      <w:r w:rsidRPr="003A25A4">
        <w:rPr>
          <w:noProof/>
        </w:rPr>
        <w:t xml:space="preserve"> </w:t>
      </w:r>
      <w:r>
        <w:rPr>
          <w:noProof/>
        </w:rPr>
        <w:drawing>
          <wp:inline distT="0" distB="0" distL="0" distR="0" wp14:anchorId="4630909A" wp14:editId="6529325E">
            <wp:extent cx="6120765" cy="3249295"/>
            <wp:effectExtent l="76200" t="76200" r="70485" b="844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765" cy="3249295"/>
                    </a:xfrm>
                    <a:prstGeom prst="rect">
                      <a:avLst/>
                    </a:prstGeom>
                    <a:ln w="76200">
                      <a:solidFill>
                        <a:schemeClr val="bg1">
                          <a:lumMod val="65000"/>
                        </a:schemeClr>
                      </a:solidFill>
                    </a:ln>
                  </pic:spPr>
                </pic:pic>
              </a:graphicData>
            </a:graphic>
          </wp:inline>
        </w:drawing>
      </w:r>
      <w:r w:rsidRPr="003A25A4">
        <w:rPr>
          <w:noProof/>
        </w:rPr>
        <w:t xml:space="preserve"> </w:t>
      </w:r>
    </w:p>
    <w:p w14:paraId="632254F7" w14:textId="77777777" w:rsidR="00D358CD" w:rsidRDefault="00D358CD" w:rsidP="003D15D9">
      <w:pPr>
        <w:spacing w:after="0" w:line="240" w:lineRule="auto"/>
        <w:rPr>
          <w:noProof/>
        </w:rPr>
      </w:pPr>
    </w:p>
    <w:p w14:paraId="417DFC3D" w14:textId="77777777" w:rsidR="00D358CD" w:rsidRDefault="00D358CD" w:rsidP="003D15D9">
      <w:pPr>
        <w:spacing w:after="0" w:line="240" w:lineRule="auto"/>
        <w:rPr>
          <w:noProof/>
        </w:rPr>
      </w:pPr>
    </w:p>
    <w:p w14:paraId="175CD101" w14:textId="37227F64" w:rsidR="00F823F6" w:rsidRPr="003D15D9" w:rsidRDefault="003A25A4" w:rsidP="003D15D9">
      <w:pPr>
        <w:spacing w:after="0" w:line="240" w:lineRule="auto"/>
        <w:rPr>
          <w:sz w:val="24"/>
          <w:szCs w:val="24"/>
        </w:rPr>
      </w:pPr>
      <w:r>
        <w:rPr>
          <w:noProof/>
        </w:rPr>
        <w:lastRenderedPageBreak/>
        <w:drawing>
          <wp:inline distT="0" distB="0" distL="0" distR="0" wp14:anchorId="10648318" wp14:editId="3F1629CC">
            <wp:extent cx="6120765" cy="5481320"/>
            <wp:effectExtent l="76200" t="76200" r="70485" b="812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765" cy="5481320"/>
                    </a:xfrm>
                    <a:prstGeom prst="rect">
                      <a:avLst/>
                    </a:prstGeom>
                    <a:ln w="76200">
                      <a:solidFill>
                        <a:schemeClr val="bg1">
                          <a:lumMod val="65000"/>
                        </a:schemeClr>
                      </a:solidFill>
                    </a:ln>
                  </pic:spPr>
                </pic:pic>
              </a:graphicData>
            </a:graphic>
          </wp:inline>
        </w:drawing>
      </w:r>
      <w:r w:rsidR="00F41A09" w:rsidRPr="00F41A09">
        <w:rPr>
          <w:noProof/>
        </w:rPr>
        <w:t xml:space="preserve"> </w:t>
      </w:r>
    </w:p>
    <w:p w14:paraId="42661096" w14:textId="7DBCFFE7" w:rsidR="00F823F6" w:rsidRDefault="00F823F6" w:rsidP="00F823F6"/>
    <w:p w14:paraId="56B24ADC" w14:textId="061CDD76" w:rsidR="00D358CD" w:rsidRDefault="00D358CD" w:rsidP="00F823F6"/>
    <w:p w14:paraId="1C68A02E" w14:textId="74D5D3E8" w:rsidR="00D358CD" w:rsidRDefault="00D358CD" w:rsidP="00F823F6"/>
    <w:p w14:paraId="4A2F6B42" w14:textId="1832A61C" w:rsidR="00D358CD" w:rsidRDefault="00D358CD" w:rsidP="00F823F6"/>
    <w:p w14:paraId="6A1B3F8F" w14:textId="3262446A" w:rsidR="00D358CD" w:rsidRDefault="00D358CD" w:rsidP="00F823F6"/>
    <w:p w14:paraId="7EE76CD2" w14:textId="0F46BE16" w:rsidR="00D358CD" w:rsidRDefault="00D358CD" w:rsidP="00F823F6"/>
    <w:p w14:paraId="27F706F8" w14:textId="4AD31BAE" w:rsidR="00D358CD" w:rsidRDefault="00D358CD" w:rsidP="00F823F6"/>
    <w:p w14:paraId="1FD9B5E8" w14:textId="7E245AFF" w:rsidR="00D358CD" w:rsidRDefault="00D358CD" w:rsidP="00F823F6"/>
    <w:p w14:paraId="53C3E10C" w14:textId="77777777" w:rsidR="00D358CD" w:rsidRDefault="00D358CD" w:rsidP="00F823F6"/>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2253B74D" w14:textId="77777777" w:rsidTr="00F823F6">
        <w:tc>
          <w:tcPr>
            <w:tcW w:w="9242" w:type="dxa"/>
            <w:gridSpan w:val="2"/>
            <w:shd w:val="clear" w:color="auto" w:fill="00B0F0"/>
          </w:tcPr>
          <w:p w14:paraId="60972AD9"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Eglingham Parish Council</w:t>
            </w:r>
          </w:p>
        </w:tc>
      </w:tr>
      <w:tr w:rsidR="00F823F6" w14:paraId="39205C32" w14:textId="77777777" w:rsidTr="00F823F6">
        <w:tc>
          <w:tcPr>
            <w:tcW w:w="3227" w:type="dxa"/>
          </w:tcPr>
          <w:p w14:paraId="00ABD11B"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5A819AE6"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Service surrounds of Eglingham Village Hall</w:t>
            </w:r>
          </w:p>
        </w:tc>
      </w:tr>
      <w:tr w:rsidR="00F823F6" w14:paraId="1C7570F6" w14:textId="77777777" w:rsidTr="00F823F6">
        <w:tc>
          <w:tcPr>
            <w:tcW w:w="3227" w:type="dxa"/>
          </w:tcPr>
          <w:p w14:paraId="297DCC0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5A08BE32" w14:textId="0311AD21"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9,500</w:t>
            </w:r>
          </w:p>
        </w:tc>
      </w:tr>
      <w:tr w:rsidR="00F823F6" w14:paraId="5F271CEB" w14:textId="77777777" w:rsidTr="00F823F6">
        <w:tc>
          <w:tcPr>
            <w:tcW w:w="3227" w:type="dxa"/>
          </w:tcPr>
          <w:p w14:paraId="607B5D50"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77B7BEFE" w14:textId="7F5EC6FD"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7A8D4CF1"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020C73F3" w14:textId="77777777" w:rsidR="00CC1E9E" w:rsidRPr="00CC1E9E" w:rsidRDefault="00BF7D78"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r w:rsidRPr="00CC1E9E">
        <w:rPr>
          <w:rFonts w:eastAsia="Adobe Gothic Std B" w:cs="Arial"/>
          <w:b w:val="0"/>
          <w:bCs w:val="0"/>
          <w:noProof/>
          <w:color w:val="000000" w:themeColor="text1"/>
          <w:spacing w:val="5"/>
          <w:kern w:val="28"/>
          <w:sz w:val="24"/>
          <w:lang w:eastAsia="en-GB"/>
        </w:rPr>
        <w:t>Hall bookings are up on last year.  We introduced an Artisan Fair as well as our usual Christmas market and these events were very well attend.  Also attendees increased due to cultural events being funded by the grant panel and organised by Malcolm Angus (Grant panel member).</w:t>
      </w:r>
      <w:r w:rsidR="00CC1E9E" w:rsidRPr="00CC1E9E">
        <w:rPr>
          <w:rFonts w:eastAsia="Adobe Gothic Std B" w:cs="Arial"/>
          <w:b w:val="0"/>
          <w:bCs w:val="0"/>
          <w:noProof/>
          <w:color w:val="000000" w:themeColor="text1"/>
          <w:spacing w:val="5"/>
          <w:kern w:val="28"/>
          <w:sz w:val="24"/>
          <w:lang w:eastAsia="en-GB"/>
        </w:rPr>
        <w:t xml:space="preserve"> </w:t>
      </w:r>
    </w:p>
    <w:p w14:paraId="5FAEF547" w14:textId="77777777" w:rsidR="00CC1E9E" w:rsidRPr="00CC1E9E" w:rsidRDefault="00CC1E9E"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7D396F50" w14:textId="32C8E2BB" w:rsidR="00F823F6" w:rsidRPr="00CC1E9E" w:rsidRDefault="00CC1E9E"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CC1E9E">
        <w:rPr>
          <w:rFonts w:eastAsia="Adobe Gothic Std B" w:cs="Arial"/>
          <w:b w:val="0"/>
          <w:bCs w:val="0"/>
          <w:noProof/>
          <w:color w:val="000000" w:themeColor="text1"/>
          <w:spacing w:val="5"/>
          <w:kern w:val="28"/>
          <w:sz w:val="24"/>
          <w:lang w:eastAsia="en-GB"/>
        </w:rPr>
        <w:t>We have had more community events were there have no admission charges but where donations were welcome.  We have also had the cultural events this last year put on by Malcolm Angus.</w:t>
      </w:r>
    </w:p>
    <w:p w14:paraId="7CC7AEA6" w14:textId="13841802" w:rsidR="00CC1E9E" w:rsidRDefault="00CC1E9E" w:rsidP="00F823F6">
      <w:pPr>
        <w:pStyle w:val="Bodytext20"/>
        <w:shd w:val="clear" w:color="auto" w:fill="auto"/>
        <w:spacing w:before="0" w:after="0" w:line="240" w:lineRule="auto"/>
        <w:rPr>
          <w:rFonts w:eastAsia="Adobe Gothic Std B" w:cs="Arial"/>
          <w:noProof/>
          <w:color w:val="000000" w:themeColor="text1"/>
          <w:spacing w:val="5"/>
          <w:kern w:val="28"/>
          <w:sz w:val="24"/>
          <w:lang w:eastAsia="en-GB"/>
        </w:rPr>
      </w:pPr>
    </w:p>
    <w:p w14:paraId="1F70525D" w14:textId="77777777" w:rsidR="00F823F6" w:rsidRPr="003D15D9" w:rsidRDefault="00F823F6" w:rsidP="00F823F6">
      <w:pPr>
        <w:rPr>
          <w:sz w:val="24"/>
          <w:szCs w:val="24"/>
        </w:rPr>
      </w:pPr>
      <w:r w:rsidRPr="003D15D9">
        <w:rPr>
          <w:noProof/>
          <w:sz w:val="24"/>
          <w:szCs w:val="24"/>
        </w:rPr>
        <w:t>The village hall now looks the part and is in an excellent state of repair externally.</w:t>
      </w:r>
    </w:p>
    <w:p w14:paraId="59EEC560" w14:textId="77777777" w:rsidR="00AE7B9A" w:rsidRDefault="003A25A4" w:rsidP="00B2129D">
      <w:pPr>
        <w:jc w:val="center"/>
      </w:pPr>
      <w:r>
        <w:rPr>
          <w:noProof/>
        </w:rPr>
        <w:drawing>
          <wp:inline distT="0" distB="0" distL="0" distR="0" wp14:anchorId="2FED4007" wp14:editId="6F4532D3">
            <wp:extent cx="3470275" cy="2576358"/>
            <wp:effectExtent l="76200" t="76200" r="73025" b="717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58976" cy="2642210"/>
                    </a:xfrm>
                    <a:prstGeom prst="rect">
                      <a:avLst/>
                    </a:prstGeom>
                    <a:ln w="76200">
                      <a:solidFill>
                        <a:schemeClr val="bg1">
                          <a:lumMod val="65000"/>
                        </a:schemeClr>
                      </a:solidFill>
                    </a:ln>
                  </pic:spPr>
                </pic:pic>
              </a:graphicData>
            </a:graphic>
          </wp:inline>
        </w:drawing>
      </w:r>
      <w:r w:rsidR="00C478DF">
        <w:t xml:space="preserve">   </w:t>
      </w:r>
    </w:p>
    <w:p w14:paraId="0BF6EA76" w14:textId="5ADD11CB" w:rsidR="00887B54" w:rsidRDefault="003A25A4" w:rsidP="008F4AA8">
      <w:pPr>
        <w:jc w:val="center"/>
      </w:pPr>
      <w:r>
        <w:rPr>
          <w:noProof/>
        </w:rPr>
        <w:drawing>
          <wp:inline distT="0" distB="0" distL="0" distR="0" wp14:anchorId="363266A4" wp14:editId="346CDB2A">
            <wp:extent cx="3523806" cy="2485390"/>
            <wp:effectExtent l="76200" t="76200" r="76835" b="673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27356" cy="2487894"/>
                    </a:xfrm>
                    <a:prstGeom prst="rect">
                      <a:avLst/>
                    </a:prstGeom>
                    <a:ln w="76200">
                      <a:solidFill>
                        <a:schemeClr val="bg1">
                          <a:lumMod val="65000"/>
                        </a:schemeClr>
                      </a:solidFill>
                    </a:ln>
                  </pic:spPr>
                </pic:pic>
              </a:graphicData>
            </a:graphic>
          </wp:inline>
        </w:drawing>
      </w:r>
    </w:p>
    <w:p w14:paraId="33379FC7" w14:textId="77777777" w:rsidR="008F4AA8" w:rsidRDefault="003A25A4" w:rsidP="008F4AA8">
      <w:pPr>
        <w:jc w:val="center"/>
      </w:pPr>
      <w:r>
        <w:rPr>
          <w:noProof/>
        </w:rPr>
        <w:lastRenderedPageBreak/>
        <w:drawing>
          <wp:inline distT="0" distB="0" distL="0" distR="0" wp14:anchorId="61298861" wp14:editId="2535E6D7">
            <wp:extent cx="2994328" cy="2559050"/>
            <wp:effectExtent l="76200" t="76200" r="73025" b="698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11750" cy="2659403"/>
                    </a:xfrm>
                    <a:prstGeom prst="rect">
                      <a:avLst/>
                    </a:prstGeom>
                    <a:ln w="76200">
                      <a:solidFill>
                        <a:schemeClr val="bg1">
                          <a:lumMod val="65000"/>
                        </a:schemeClr>
                      </a:solidFill>
                    </a:ln>
                  </pic:spPr>
                </pic:pic>
              </a:graphicData>
            </a:graphic>
          </wp:inline>
        </w:drawing>
      </w:r>
    </w:p>
    <w:p w14:paraId="6C1F5650" w14:textId="73A641CD" w:rsidR="00496416" w:rsidRDefault="003A25A4" w:rsidP="00B2129D">
      <w:pPr>
        <w:jc w:val="center"/>
      </w:pPr>
      <w:r>
        <w:rPr>
          <w:noProof/>
        </w:rPr>
        <w:drawing>
          <wp:inline distT="0" distB="0" distL="0" distR="0" wp14:anchorId="2E76F2CE" wp14:editId="5C27D6A9">
            <wp:extent cx="2952575" cy="3120064"/>
            <wp:effectExtent l="76200" t="76200" r="76835" b="806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80012" cy="3149058"/>
                    </a:xfrm>
                    <a:prstGeom prst="rect">
                      <a:avLst/>
                    </a:prstGeom>
                    <a:ln w="76200">
                      <a:solidFill>
                        <a:schemeClr val="bg1">
                          <a:lumMod val="65000"/>
                        </a:schemeClr>
                      </a:solidFill>
                    </a:ln>
                  </pic:spPr>
                </pic:pic>
              </a:graphicData>
            </a:graphic>
          </wp:inline>
        </w:drawing>
      </w:r>
    </w:p>
    <w:p w14:paraId="625F5F25" w14:textId="7E4B7CBF" w:rsidR="00496416" w:rsidRDefault="003A25A4" w:rsidP="008F4AA8">
      <w:pPr>
        <w:jc w:val="center"/>
      </w:pPr>
      <w:r>
        <w:rPr>
          <w:noProof/>
        </w:rPr>
        <w:drawing>
          <wp:inline distT="0" distB="0" distL="0" distR="0" wp14:anchorId="6B430237" wp14:editId="62F30728">
            <wp:extent cx="2990381" cy="2273300"/>
            <wp:effectExtent l="76200" t="76200" r="76835" b="698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21083" cy="2296640"/>
                    </a:xfrm>
                    <a:prstGeom prst="rect">
                      <a:avLst/>
                    </a:prstGeom>
                    <a:ln w="76200">
                      <a:solidFill>
                        <a:schemeClr val="bg1">
                          <a:lumMod val="65000"/>
                        </a:schemeClr>
                      </a:solidFill>
                    </a:ln>
                  </pic:spPr>
                </pic:pic>
              </a:graphicData>
            </a:graphic>
          </wp:inline>
        </w:drawing>
      </w:r>
    </w:p>
    <w:tbl>
      <w:tblPr>
        <w:tblStyle w:val="TableGrid"/>
        <w:tblW w:w="0" w:type="auto"/>
        <w:tblInd w:w="25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27"/>
        <w:gridCol w:w="6015"/>
      </w:tblGrid>
      <w:tr w:rsidR="00F823F6" w14:paraId="2101661F" w14:textId="77777777" w:rsidTr="00F823F6">
        <w:tc>
          <w:tcPr>
            <w:tcW w:w="9242" w:type="dxa"/>
            <w:gridSpan w:val="2"/>
            <w:shd w:val="clear" w:color="auto" w:fill="00B0F0"/>
          </w:tcPr>
          <w:p w14:paraId="37505CB5" w14:textId="77777777" w:rsidR="00F823F6" w:rsidRPr="00B20324" w:rsidRDefault="00F823F6" w:rsidP="00F823F6">
            <w:pPr>
              <w:spacing w:before="120" w:after="120"/>
              <w:rPr>
                <w:rFonts w:ascii="Arial" w:eastAsia="Adobe Gothic Std B" w:hAnsi="Arial" w:cs="Arial"/>
                <w:b/>
                <w:noProof/>
                <w:color w:val="FFFFFF" w:themeColor="background1"/>
                <w:spacing w:val="5"/>
                <w:kern w:val="28"/>
                <w:sz w:val="24"/>
                <w:lang w:eastAsia="en-GB"/>
              </w:rPr>
            </w:pPr>
            <w:r w:rsidRPr="00492D65">
              <w:rPr>
                <w:rFonts w:ascii="Arial" w:eastAsia="Adobe Gothic Std B" w:hAnsi="Arial" w:cs="Arial"/>
                <w:b/>
                <w:noProof/>
                <w:color w:val="FFFFFF" w:themeColor="background1"/>
                <w:spacing w:val="5"/>
                <w:kern w:val="28"/>
                <w:sz w:val="24"/>
                <w:lang w:eastAsia="en-GB"/>
              </w:rPr>
              <w:lastRenderedPageBreak/>
              <w:t>NTC Touring Theatre Company Ltd</w:t>
            </w:r>
          </w:p>
        </w:tc>
      </w:tr>
      <w:tr w:rsidR="00F823F6" w14:paraId="05F128FE" w14:textId="77777777" w:rsidTr="00F823F6">
        <w:tc>
          <w:tcPr>
            <w:tcW w:w="3227" w:type="dxa"/>
          </w:tcPr>
          <w:p w14:paraId="4DB768FC"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Project:</w:t>
            </w:r>
          </w:p>
        </w:tc>
        <w:tc>
          <w:tcPr>
            <w:tcW w:w="6015" w:type="dxa"/>
          </w:tcPr>
          <w:p w14:paraId="10436E75" w14:textId="77777777" w:rsidR="00F823F6" w:rsidRPr="00584AE9" w:rsidRDefault="00F823F6" w:rsidP="00F823F6">
            <w:pPr>
              <w:spacing w:before="60" w:after="60"/>
              <w:rPr>
                <w:rFonts w:eastAsia="Adobe Gothic Std B" w:cs="Arial"/>
                <w:noProof/>
                <w:color w:val="000000" w:themeColor="text1"/>
                <w:spacing w:val="5"/>
                <w:kern w:val="28"/>
                <w:lang w:eastAsia="en-GB"/>
              </w:rPr>
            </w:pPr>
            <w:r w:rsidRPr="00492D65">
              <w:rPr>
                <w:rFonts w:cs="Arial"/>
                <w:noProof/>
              </w:rPr>
              <w:t>Touring professional theatre to communities within the area of benefit</w:t>
            </w:r>
          </w:p>
        </w:tc>
      </w:tr>
      <w:tr w:rsidR="00F823F6" w14:paraId="4D0AB52C" w14:textId="77777777" w:rsidTr="00F823F6">
        <w:tc>
          <w:tcPr>
            <w:tcW w:w="3227" w:type="dxa"/>
          </w:tcPr>
          <w:p w14:paraId="0FBE4B61"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Grant amount:</w:t>
            </w:r>
          </w:p>
        </w:tc>
        <w:tc>
          <w:tcPr>
            <w:tcW w:w="6015" w:type="dxa"/>
          </w:tcPr>
          <w:p w14:paraId="125E7712" w14:textId="2491813C" w:rsidR="00F823F6" w:rsidRPr="00584AE9" w:rsidRDefault="00F823F6" w:rsidP="00F823F6">
            <w:pPr>
              <w:spacing w:before="60" w:after="60"/>
              <w:rPr>
                <w:rFonts w:eastAsia="Adobe Gothic Std B" w:cs="Arial"/>
                <w:noProof/>
                <w:color w:val="000000" w:themeColor="text1"/>
                <w:spacing w:val="5"/>
                <w:kern w:val="28"/>
                <w:lang w:eastAsia="en-GB"/>
              </w:rPr>
            </w:pPr>
            <w:r w:rsidRPr="007A1966">
              <w:rPr>
                <w:rFonts w:cs="Arial"/>
              </w:rPr>
              <w:t>£</w:t>
            </w:r>
            <w:r w:rsidRPr="00492D65">
              <w:rPr>
                <w:rFonts w:cs="Arial"/>
                <w:noProof/>
              </w:rPr>
              <w:t xml:space="preserve"> 2,000</w:t>
            </w:r>
          </w:p>
        </w:tc>
      </w:tr>
      <w:tr w:rsidR="00F823F6" w14:paraId="02A9C73A" w14:textId="77777777" w:rsidTr="00F823F6">
        <w:tc>
          <w:tcPr>
            <w:tcW w:w="3227" w:type="dxa"/>
          </w:tcPr>
          <w:p w14:paraId="2ED52556" w14:textId="77777777" w:rsidR="00F823F6" w:rsidRPr="00F1687E" w:rsidRDefault="00F823F6" w:rsidP="00F823F6">
            <w:pPr>
              <w:spacing w:before="60" w:after="60"/>
              <w:rPr>
                <w:rFonts w:eastAsia="Adobe Gothic Std B" w:cs="Arial"/>
                <w:noProof/>
                <w:color w:val="000000" w:themeColor="text1"/>
                <w:spacing w:val="5"/>
                <w:kern w:val="28"/>
                <w:sz w:val="24"/>
                <w:lang w:eastAsia="en-GB"/>
              </w:rPr>
            </w:pPr>
            <w:r w:rsidRPr="00F1687E">
              <w:rPr>
                <w:rFonts w:eastAsia="Adobe Gothic Std B" w:cs="Arial"/>
                <w:noProof/>
                <w:color w:val="000000" w:themeColor="text1"/>
                <w:spacing w:val="5"/>
                <w:kern w:val="28"/>
                <w:sz w:val="24"/>
                <w:lang w:eastAsia="en-GB"/>
              </w:rPr>
              <w:t>Area of benefit:</w:t>
            </w:r>
          </w:p>
        </w:tc>
        <w:tc>
          <w:tcPr>
            <w:tcW w:w="6015" w:type="dxa"/>
          </w:tcPr>
          <w:p w14:paraId="4206319A" w14:textId="3EB88426" w:rsidR="00F823F6" w:rsidRPr="00584AE9" w:rsidRDefault="00F823F6" w:rsidP="00F823F6">
            <w:pPr>
              <w:spacing w:before="60" w:after="60"/>
              <w:rPr>
                <w:rFonts w:eastAsia="Adobe Gothic Std B" w:cs="Arial"/>
                <w:noProof/>
                <w:color w:val="000000" w:themeColor="text1"/>
                <w:spacing w:val="5"/>
                <w:kern w:val="28"/>
                <w:lang w:eastAsia="en-GB"/>
              </w:rPr>
            </w:pPr>
            <w:r>
              <w:rPr>
                <w:rFonts w:eastAsia="Adobe Gothic Std B" w:cs="Arial"/>
                <w:noProof/>
                <w:color w:val="000000" w:themeColor="text1"/>
                <w:spacing w:val="5"/>
                <w:kern w:val="28"/>
                <w:lang w:eastAsia="en-GB"/>
              </w:rPr>
              <w:t>Northumberland</w:t>
            </w:r>
          </w:p>
        </w:tc>
      </w:tr>
    </w:tbl>
    <w:p w14:paraId="393EFECC" w14:textId="77777777" w:rsidR="00F823F6" w:rsidRDefault="00F823F6"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p>
    <w:p w14:paraId="6BCCF2B5" w14:textId="0AAD666C" w:rsidR="00F823F6" w:rsidRPr="00D50CAB" w:rsidRDefault="00D50CAB" w:rsidP="00F823F6">
      <w:pPr>
        <w:pStyle w:val="Bodytext20"/>
        <w:shd w:val="clear" w:color="auto" w:fill="auto"/>
        <w:spacing w:before="0" w:after="0" w:line="240" w:lineRule="auto"/>
        <w:rPr>
          <w:rFonts w:eastAsia="Adobe Gothic Std B" w:cs="Arial"/>
          <w:b w:val="0"/>
          <w:color w:val="000000" w:themeColor="text1"/>
          <w:spacing w:val="5"/>
          <w:kern w:val="28"/>
          <w:sz w:val="24"/>
          <w:lang w:eastAsia="en-GB"/>
        </w:rPr>
      </w:pPr>
      <w:r w:rsidRPr="00D50CAB">
        <w:rPr>
          <w:rFonts w:eastAsia="Adobe Gothic Std B" w:cs="Arial"/>
          <w:b w:val="0"/>
          <w:bCs w:val="0"/>
          <w:noProof/>
          <w:color w:val="000000" w:themeColor="text1"/>
          <w:spacing w:val="5"/>
          <w:kern w:val="28"/>
          <w:sz w:val="24"/>
          <w:lang w:eastAsia="en-GB"/>
        </w:rPr>
        <w:t>We performed 'Heartspur' on 29 September and 'The Little Maid Who Danced to Every Mood' on 16 January.</w:t>
      </w:r>
    </w:p>
    <w:p w14:paraId="6AEDCF00" w14:textId="402B28B6" w:rsidR="00D50CAB" w:rsidRPr="00D50CAB" w:rsidRDefault="00D50CAB"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52C5B5BE" w14:textId="0CB6759C" w:rsidR="00D50CAB" w:rsidRPr="00D50CAB" w:rsidRDefault="00D50CAB"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r w:rsidRPr="00D50CAB">
        <w:rPr>
          <w:rFonts w:eastAsia="Adobe Gothic Std B" w:cs="Arial"/>
          <w:b w:val="0"/>
          <w:bCs w:val="0"/>
          <w:noProof/>
          <w:color w:val="000000" w:themeColor="text1"/>
          <w:spacing w:val="5"/>
          <w:kern w:val="28"/>
          <w:sz w:val="24"/>
          <w:lang w:eastAsia="en-GB"/>
        </w:rPr>
        <w:t>This was the first time we had been engaged by the Eglingham Committee to perform at the Village Hall. We would normally estimate audiences of 20 for the first year, 40 for the second year and upwards for the third year. The estimated audience figures were from the venue. We believe that the Heartspur figure was very promising and this has been mirrored in the Dracula figures for May 2019. However, the committee have decided that they are unlikely to take the Christmas show again and there are not enough children in the village but they are working with South Charlton to determine whether a performance might be possible there instead.</w:t>
      </w:r>
    </w:p>
    <w:p w14:paraId="4ECA9BBE" w14:textId="4DC59918" w:rsidR="00D50CAB" w:rsidRPr="00D50CAB" w:rsidRDefault="00D50CAB" w:rsidP="00F823F6">
      <w:pPr>
        <w:pStyle w:val="Bodytext20"/>
        <w:shd w:val="clear" w:color="auto" w:fill="auto"/>
        <w:spacing w:before="0" w:after="0" w:line="240" w:lineRule="auto"/>
        <w:rPr>
          <w:rFonts w:eastAsia="Adobe Gothic Std B" w:cs="Arial"/>
          <w:b w:val="0"/>
          <w:bCs w:val="0"/>
          <w:noProof/>
          <w:color w:val="000000" w:themeColor="text1"/>
          <w:spacing w:val="5"/>
          <w:kern w:val="28"/>
          <w:sz w:val="24"/>
          <w:lang w:eastAsia="en-GB"/>
        </w:rPr>
      </w:pPr>
    </w:p>
    <w:p w14:paraId="308F1C17" w14:textId="7D35672F" w:rsidR="00D50CAB" w:rsidRPr="00D50CAB" w:rsidRDefault="00D50CAB" w:rsidP="00F823F6">
      <w:pPr>
        <w:pStyle w:val="Bodytext20"/>
        <w:shd w:val="clear" w:color="auto" w:fill="auto"/>
        <w:spacing w:before="0" w:after="0" w:line="240" w:lineRule="auto"/>
        <w:rPr>
          <w:b w:val="0"/>
          <w:bCs w:val="0"/>
          <w:color w:val="000000"/>
          <w:sz w:val="22"/>
          <w:szCs w:val="22"/>
          <w:lang w:eastAsia="en-GB" w:bidi="en-GB"/>
        </w:rPr>
      </w:pPr>
      <w:r w:rsidRPr="00D50CAB">
        <w:rPr>
          <w:rFonts w:eastAsia="Adobe Gothic Std B" w:cs="Arial"/>
          <w:b w:val="0"/>
          <w:bCs w:val="0"/>
          <w:noProof/>
          <w:color w:val="000000" w:themeColor="text1"/>
          <w:spacing w:val="5"/>
          <w:kern w:val="28"/>
          <w:sz w:val="24"/>
          <w:lang w:eastAsia="en-GB"/>
        </w:rPr>
        <w:t>We are pleased to say that we worked with four trainees over the period of these shows: 1 actor and 1 stage manager for the autumn show and 2 actors for the Christmas show. We are also pleased to say that each one of those people will be working with NTC at least once this year and Stuart Hanrahan has become our permanent stage manager.</w:t>
      </w:r>
    </w:p>
    <w:p w14:paraId="30880670" w14:textId="77777777" w:rsidR="00F823F6" w:rsidRDefault="00F823F6" w:rsidP="00F823F6">
      <w:pPr>
        <w:pStyle w:val="Bodytext20"/>
        <w:shd w:val="clear" w:color="auto" w:fill="auto"/>
        <w:spacing w:before="0" w:after="0" w:line="240" w:lineRule="auto"/>
        <w:rPr>
          <w:b w:val="0"/>
          <w:color w:val="000000"/>
          <w:sz w:val="22"/>
          <w:szCs w:val="22"/>
          <w:lang w:eastAsia="en-GB" w:bidi="en-GB"/>
        </w:rPr>
      </w:pPr>
    </w:p>
    <w:p w14:paraId="6D6BB3C0" w14:textId="1ABA53C8" w:rsidR="00F823F6" w:rsidRPr="003D15D9" w:rsidRDefault="00F823F6" w:rsidP="003D15D9">
      <w:pPr>
        <w:spacing w:after="0" w:line="240" w:lineRule="auto"/>
        <w:rPr>
          <w:sz w:val="24"/>
          <w:szCs w:val="24"/>
        </w:rPr>
      </w:pPr>
      <w:r w:rsidRPr="003D15D9">
        <w:rPr>
          <w:noProof/>
          <w:sz w:val="24"/>
          <w:szCs w:val="24"/>
        </w:rPr>
        <w:t>The first year was very interesting for both NTC and the Eglingham committee. In particular, it has helped to focus the committees ideas of what will sell well and what won't. In 2019, the committee have chosen to have only Dracula: The Travesty!, although there are two other shows this year: The Stars Look Down and The Snow Queen, they believe Dracula will sell well.</w:t>
      </w:r>
    </w:p>
    <w:p w14:paraId="792CD2AE" w14:textId="77777777" w:rsidR="00FB71EE" w:rsidRPr="003D15D9" w:rsidRDefault="00FB71EE" w:rsidP="003D15D9">
      <w:pPr>
        <w:spacing w:after="0" w:line="240" w:lineRule="auto"/>
        <w:rPr>
          <w:sz w:val="24"/>
          <w:szCs w:val="24"/>
        </w:rPr>
      </w:pPr>
    </w:p>
    <w:p w14:paraId="57DBCE60" w14:textId="21857980" w:rsidR="00F823F6" w:rsidRPr="003D15D9" w:rsidRDefault="00EE2BCD" w:rsidP="003D15D9">
      <w:pPr>
        <w:spacing w:after="0" w:line="240" w:lineRule="auto"/>
        <w:rPr>
          <w:sz w:val="24"/>
          <w:szCs w:val="24"/>
        </w:rPr>
      </w:pPr>
      <w:r>
        <w:rPr>
          <w:sz w:val="24"/>
          <w:szCs w:val="24"/>
        </w:rPr>
        <w:t xml:space="preserve">               </w:t>
      </w:r>
      <w:r>
        <w:rPr>
          <w:noProof/>
        </w:rPr>
        <w:drawing>
          <wp:inline distT="0" distB="0" distL="0" distR="0" wp14:anchorId="1F13907E" wp14:editId="4C9AF01D">
            <wp:extent cx="2057400" cy="2743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ound2DiagRect">
                      <a:avLst>
                        <a:gd name="adj1" fmla="val 16667"/>
                        <a:gd name="adj2" fmla="val 0"/>
                      </a:avLst>
                    </a:prstGeom>
                    <a:ln w="88900" cap="sq">
                      <a:noFill/>
                      <a:miter lim="800000"/>
                    </a:ln>
                    <a:effectLst/>
                  </pic:spPr>
                </pic:pic>
              </a:graphicData>
            </a:graphic>
          </wp:inline>
        </w:drawing>
      </w:r>
      <w:r>
        <w:rPr>
          <w:sz w:val="24"/>
          <w:szCs w:val="24"/>
        </w:rPr>
        <w:t xml:space="preserve">                            </w:t>
      </w:r>
      <w:r>
        <w:rPr>
          <w:noProof/>
        </w:rPr>
        <w:drawing>
          <wp:inline distT="0" distB="0" distL="0" distR="0" wp14:anchorId="11BC33B9" wp14:editId="7C18F238">
            <wp:extent cx="2057400"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ound2DiagRect">
                      <a:avLst>
                        <a:gd name="adj1" fmla="val 16667"/>
                        <a:gd name="adj2" fmla="val 0"/>
                      </a:avLst>
                    </a:prstGeom>
                    <a:ln w="88900" cap="sq">
                      <a:noFill/>
                      <a:miter lim="800000"/>
                    </a:ln>
                    <a:effectLst/>
                  </pic:spPr>
                </pic:pic>
              </a:graphicData>
            </a:graphic>
          </wp:inline>
        </w:drawing>
      </w:r>
    </w:p>
    <w:p w14:paraId="6C868FD8" w14:textId="69DFA0DB" w:rsidR="001F26ED" w:rsidRDefault="00B2129D" w:rsidP="00EE2BCD">
      <w:pPr>
        <w:rPr>
          <w:noProof/>
        </w:rPr>
      </w:pPr>
      <w:r>
        <w:rPr>
          <w:noProof/>
        </w:rPr>
        <w:t xml:space="preserve"> </w:t>
      </w:r>
      <w:r w:rsidR="00EE2BCD">
        <w:rPr>
          <w:noProof/>
        </w:rPr>
        <w:t xml:space="preserve">            </w:t>
      </w:r>
      <w:r w:rsidR="001F26ED">
        <w:rPr>
          <w:noProof/>
        </w:rPr>
        <w:t xml:space="preserve">                                                                               </w:t>
      </w:r>
      <w:r w:rsidR="00EE2BCD">
        <w:rPr>
          <w:noProof/>
        </w:rPr>
        <w:t xml:space="preserve"> </w:t>
      </w:r>
      <w:r>
        <w:rPr>
          <w:noProof/>
        </w:rPr>
        <w:t xml:space="preserve">  </w:t>
      </w:r>
      <w:r w:rsidR="00EE2BCD">
        <w:rPr>
          <w:noProof/>
        </w:rPr>
        <w:t xml:space="preserve">  </w:t>
      </w:r>
    </w:p>
    <w:p w14:paraId="26891C02" w14:textId="432AF356" w:rsidR="00F823F6" w:rsidRDefault="00EE2BCD" w:rsidP="00EE2BCD">
      <w:r>
        <w:rPr>
          <w:noProof/>
        </w:rPr>
        <w:t xml:space="preserve">                  </w:t>
      </w:r>
      <w:r w:rsidR="00B2129D">
        <w:rPr>
          <w:noProof/>
        </w:rPr>
        <w:t xml:space="preserve">   </w:t>
      </w:r>
      <w:r w:rsidR="001F26ED">
        <w:rPr>
          <w:noProof/>
        </w:rPr>
        <w:t xml:space="preserve"> </w:t>
      </w:r>
    </w:p>
    <w:p w14:paraId="02B5A636" w14:textId="77777777" w:rsidR="00F21751" w:rsidRDefault="00AA2B4F" w:rsidP="003A25A4">
      <w:pPr>
        <w:rPr>
          <w:rFonts w:cs="Open Sans"/>
        </w:rPr>
      </w:pPr>
      <w:r w:rsidRPr="008000A7">
        <w:rPr>
          <w:rFonts w:cs="Open Sans"/>
        </w:rPr>
        <w:lastRenderedPageBreak/>
        <w:br w:type="page"/>
      </w:r>
    </w:p>
    <w:p w14:paraId="11DF8833" w14:textId="77777777" w:rsidR="00F0646F" w:rsidRDefault="00F0646F" w:rsidP="003A25A4">
      <w:pPr>
        <w:rPr>
          <w:rFonts w:cs="Open Sans"/>
        </w:rPr>
      </w:pPr>
    </w:p>
    <w:p w14:paraId="7CA76C56" w14:textId="77777777" w:rsidR="00F0646F" w:rsidRDefault="00F0646F" w:rsidP="003A25A4">
      <w:pPr>
        <w:rPr>
          <w:rFonts w:cs="Open Sans"/>
        </w:rPr>
      </w:pPr>
    </w:p>
    <w:p w14:paraId="5567EC0F" w14:textId="4778B43D" w:rsidR="008259FD" w:rsidRPr="008000A7" w:rsidRDefault="00A90BA4" w:rsidP="003A25A4">
      <w:pPr>
        <w:rPr>
          <w:rFonts w:cs="Open Sans"/>
        </w:rPr>
      </w:pPr>
      <w:r w:rsidRPr="008000A7">
        <w:rPr>
          <w:rFonts w:cs="Open Sans"/>
          <w:noProof/>
        </w:rPr>
        <mc:AlternateContent>
          <mc:Choice Requires="wps">
            <w:drawing>
              <wp:anchor distT="45720" distB="45720" distL="114300" distR="114300" simplePos="0" relativeHeight="251658243" behindDoc="0" locked="0" layoutInCell="1" allowOverlap="1" wp14:anchorId="2517039A" wp14:editId="5ACAA07A">
                <wp:simplePos x="0" y="0"/>
                <wp:positionH relativeFrom="column">
                  <wp:posOffset>22225</wp:posOffset>
                </wp:positionH>
                <wp:positionV relativeFrom="paragraph">
                  <wp:posOffset>3915855</wp:posOffset>
                </wp:positionV>
                <wp:extent cx="5248275" cy="4013835"/>
                <wp:effectExtent l="0" t="0" r="0" b="571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275" cy="4013835"/>
                        </a:xfrm>
                        <a:prstGeom prst="rect">
                          <a:avLst/>
                        </a:prstGeom>
                        <a:noFill/>
                        <a:ln w="9525">
                          <a:noFill/>
                          <a:miter lim="800000"/>
                          <a:headEnd/>
                          <a:tailEnd/>
                        </a:ln>
                      </wps:spPr>
                      <wps:txbx>
                        <w:txbxContent>
                          <w:p w14:paraId="07A28FC6" w14:textId="7777777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A90BA4">
                              <w:rPr>
                                <w:rFonts w:ascii="Open Sans Light" w:eastAsia="Adobe Gothic Std B" w:hAnsi="Open Sans Light" w:cs="Open Sans Light"/>
                                <w:b/>
                                <w:color w:val="FFFFFF" w:themeColor="background1"/>
                                <w:sz w:val="24"/>
                                <w:szCs w:val="20"/>
                              </w:rPr>
                              <w:t xml:space="preserve">Community Foundation </w:t>
                            </w:r>
                            <w:r>
                              <w:rPr>
                                <w:rFonts w:ascii="Open Sans Light" w:eastAsia="Adobe Gothic Std B" w:hAnsi="Open Sans Light" w:cs="Open Sans Light"/>
                                <w:b/>
                                <w:color w:val="FFFFFF" w:themeColor="background1"/>
                                <w:sz w:val="24"/>
                                <w:szCs w:val="20"/>
                              </w:rPr>
                              <w:br/>
                            </w:r>
                            <w:r>
                              <w:rPr>
                                <w:rFonts w:ascii="Open Sans Light" w:eastAsia="Adobe Gothic Std B" w:hAnsi="Open Sans Light" w:cs="Open Sans Light"/>
                                <w:color w:val="FFFFFF" w:themeColor="background1"/>
                                <w:sz w:val="24"/>
                                <w:szCs w:val="20"/>
                              </w:rPr>
                              <w:t>S</w:t>
                            </w:r>
                            <w:r w:rsidRPr="00A90BA4">
                              <w:rPr>
                                <w:rFonts w:ascii="Open Sans Light" w:eastAsia="Adobe Gothic Std B" w:hAnsi="Open Sans Light" w:cs="Open Sans Light"/>
                                <w:color w:val="FFFFFF" w:themeColor="background1"/>
                                <w:sz w:val="24"/>
                                <w:szCs w:val="20"/>
                              </w:rPr>
                              <w:t>erving Tyne &amp; Wear and Northumberland</w:t>
                            </w:r>
                            <w:r w:rsidRPr="00A90BA4">
                              <w:rPr>
                                <w:rFonts w:ascii="Open Sans Light" w:eastAsia="Adobe Gothic Std B" w:hAnsi="Open Sans Light" w:cs="Open Sans Light"/>
                                <w:color w:val="FFFFFF" w:themeColor="background1"/>
                                <w:sz w:val="24"/>
                                <w:szCs w:val="20"/>
                              </w:rPr>
                              <w:br/>
                              <w:t>Philanthropy House,</w:t>
                            </w:r>
                            <w:r w:rsidRPr="00A90BA4">
                              <w:rPr>
                                <w:rFonts w:ascii="Open Sans Light" w:eastAsia="Adobe Gothic Std B" w:hAnsi="Open Sans Light" w:cs="Open Sans Light"/>
                                <w:color w:val="FFFFFF" w:themeColor="background1"/>
                                <w:sz w:val="24"/>
                                <w:szCs w:val="20"/>
                              </w:rPr>
                              <w:br/>
                              <w:t>Woodbine Road, Gosforth</w:t>
                            </w:r>
                            <w:r w:rsidRPr="00A90BA4">
                              <w:rPr>
                                <w:rFonts w:ascii="Open Sans Light" w:eastAsia="Adobe Gothic Std B" w:hAnsi="Open Sans Light" w:cs="Open Sans Light"/>
                                <w:color w:val="FFFFFF" w:themeColor="background1"/>
                                <w:sz w:val="24"/>
                                <w:szCs w:val="20"/>
                              </w:rPr>
                              <w:br/>
                              <w:t>Newcastle upon Tyne, NE3 1DD</w:t>
                            </w:r>
                          </w:p>
                          <w:p w14:paraId="02725555" w14:textId="7777777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A90BA4">
                              <w:rPr>
                                <w:rFonts w:ascii="Open Sans Light" w:eastAsia="Adobe Gothic Std B" w:hAnsi="Open Sans Light" w:cs="Open Sans Light"/>
                                <w:b/>
                                <w:color w:val="FFFFFF" w:themeColor="background1"/>
                                <w:sz w:val="24"/>
                                <w:szCs w:val="20"/>
                              </w:rPr>
                              <w:t>T</w:t>
                            </w:r>
                            <w:r w:rsidRPr="00A90BA4">
                              <w:rPr>
                                <w:rFonts w:ascii="Open Sans Light" w:eastAsia="Adobe Gothic Std B" w:hAnsi="Open Sans Light" w:cs="Open Sans Light"/>
                                <w:color w:val="FFFFFF" w:themeColor="background1"/>
                                <w:sz w:val="24"/>
                                <w:szCs w:val="20"/>
                              </w:rPr>
                              <w:t>: 0191 222 0945</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F</w:t>
                            </w:r>
                            <w:r w:rsidRPr="00A90BA4">
                              <w:rPr>
                                <w:rFonts w:ascii="Open Sans Light" w:eastAsia="Adobe Gothic Std B" w:hAnsi="Open Sans Light" w:cs="Open Sans Light"/>
                                <w:color w:val="FFFFFF" w:themeColor="background1"/>
                                <w:sz w:val="24"/>
                                <w:szCs w:val="20"/>
                              </w:rPr>
                              <w:t>: 0191 284 8413</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E</w:t>
                            </w:r>
                            <w:r w:rsidRPr="00A90BA4">
                              <w:rPr>
                                <w:rFonts w:ascii="Open Sans Light" w:eastAsia="Adobe Gothic Std B" w:hAnsi="Open Sans Light" w:cs="Open Sans Light"/>
                                <w:color w:val="FFFFFF" w:themeColor="background1"/>
                                <w:sz w:val="24"/>
                                <w:szCs w:val="20"/>
                              </w:rPr>
                              <w:t>: general@communityfoundation.org.uk</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W</w:t>
                            </w:r>
                            <w:r w:rsidRPr="00A90BA4">
                              <w:rPr>
                                <w:rFonts w:ascii="Open Sans Light" w:eastAsia="Adobe Gothic Std B" w:hAnsi="Open Sans Light" w:cs="Open Sans Light"/>
                                <w:color w:val="FFFFFF" w:themeColor="background1"/>
                                <w:sz w:val="24"/>
                                <w:szCs w:val="20"/>
                              </w:rPr>
                              <w:t>: communityfoundation.org.uk</w:t>
                            </w:r>
                          </w:p>
                          <w:p w14:paraId="77404C68" w14:textId="4F0B1C5C" w:rsidR="00F823F6"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A90BA4">
                              <w:rPr>
                                <w:rFonts w:ascii="Open Sans Light" w:eastAsia="Adobe Gothic Std B" w:hAnsi="Open Sans Light" w:cs="Open Sans Light"/>
                                <w:b/>
                                <w:color w:val="FFFFFF" w:themeColor="background1"/>
                                <w:sz w:val="24"/>
                                <w:szCs w:val="20"/>
                              </w:rPr>
                              <w:t>T</w:t>
                            </w:r>
                            <w:r>
                              <w:rPr>
                                <w:rFonts w:ascii="Open Sans Light" w:eastAsia="Adobe Gothic Std B" w:hAnsi="Open Sans Light" w:cs="Open Sans Light"/>
                                <w:b/>
                                <w:color w:val="FFFFFF" w:themeColor="background1"/>
                                <w:sz w:val="24"/>
                                <w:szCs w:val="20"/>
                              </w:rPr>
                              <w:t>witter</w:t>
                            </w:r>
                            <w:r w:rsidRPr="00A90BA4">
                              <w:rPr>
                                <w:rFonts w:ascii="Open Sans Light" w:eastAsia="Adobe Gothic Std B" w:hAnsi="Open Sans Light" w:cs="Open Sans Light"/>
                                <w:color w:val="FFFFFF" w:themeColor="background1"/>
                                <w:sz w:val="24"/>
                                <w:szCs w:val="20"/>
                              </w:rPr>
                              <w:t>: @CFTyneWearNland</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F</w:t>
                            </w:r>
                            <w:r>
                              <w:rPr>
                                <w:rFonts w:ascii="Open Sans Light" w:eastAsia="Adobe Gothic Std B" w:hAnsi="Open Sans Light" w:cs="Open Sans Light"/>
                                <w:b/>
                                <w:color w:val="FFFFFF" w:themeColor="background1"/>
                                <w:sz w:val="24"/>
                                <w:szCs w:val="20"/>
                              </w:rPr>
                              <w:t>acebook</w:t>
                            </w:r>
                            <w:r w:rsidRPr="00A90BA4">
                              <w:rPr>
                                <w:rFonts w:ascii="Open Sans Light" w:eastAsia="Adobe Gothic Std B" w:hAnsi="Open Sans Light" w:cs="Open Sans Light"/>
                                <w:color w:val="FFFFFF" w:themeColor="background1"/>
                                <w:sz w:val="24"/>
                                <w:szCs w:val="20"/>
                              </w:rPr>
                              <w:t>: CommunityFoundationTyneWearNorthumberland</w:t>
                            </w:r>
                          </w:p>
                          <w:p w14:paraId="78C02A44" w14:textId="7DDE452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C8747C">
                              <w:rPr>
                                <w:rFonts w:ascii="Open Sans Light" w:eastAsia="Adobe Gothic Std B" w:hAnsi="Open Sans Light" w:cs="Open Sans Light"/>
                                <w:b/>
                                <w:color w:val="FFFFFF" w:themeColor="background1"/>
                                <w:sz w:val="24"/>
                                <w:szCs w:val="20"/>
                              </w:rPr>
                              <w:t>Photography:</w:t>
                            </w:r>
                            <w:r>
                              <w:rPr>
                                <w:rFonts w:ascii="Open Sans Light" w:eastAsia="Adobe Gothic Std B" w:hAnsi="Open Sans Light" w:cs="Open Sans Light"/>
                                <w:color w:val="FFFFFF" w:themeColor="background1"/>
                                <w:sz w:val="24"/>
                                <w:szCs w:val="20"/>
                              </w:rPr>
                              <w:t xml:space="preserve"> Community Foundation and Newcastle Building Society</w:t>
                            </w:r>
                            <w:r>
                              <w:rPr>
                                <w:rFonts w:ascii="Open Sans Light" w:eastAsia="Adobe Gothic Std B" w:hAnsi="Open Sans Light" w:cs="Open Sans Light"/>
                                <w:color w:val="FFFFFF" w:themeColor="background1"/>
                                <w:sz w:val="24"/>
                                <w:szCs w:val="20"/>
                              </w:rPr>
                              <w:br/>
                            </w:r>
                            <w:r>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color w:val="FFFFFF" w:themeColor="background1"/>
                                <w:sz w:val="24"/>
                                <w:szCs w:val="20"/>
                              </w:rPr>
                              <w:t>Registered charity number: 700510</w:t>
                            </w:r>
                            <w:r w:rsidRPr="00A90BA4">
                              <w:rPr>
                                <w:rFonts w:ascii="Open Sans Light" w:eastAsia="Adobe Gothic Std B" w:hAnsi="Open Sans Light" w:cs="Open Sans Light"/>
                                <w:color w:val="FFFFFF" w:themeColor="background1"/>
                                <w:sz w:val="24"/>
                                <w:szCs w:val="20"/>
                              </w:rPr>
                              <w:br/>
                              <w:t>Limited company number: 2273708</w:t>
                            </w:r>
                          </w:p>
                          <w:p w14:paraId="7F22669D" w14:textId="7777777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p>
                          <w:p w14:paraId="65C7953C" w14:textId="77777777" w:rsidR="00F823F6" w:rsidRPr="00A90BA4" w:rsidRDefault="00F823F6">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7039A" id="Text Box 2" o:spid="_x0000_s1033" type="#_x0000_t202" style="position:absolute;margin-left:1.75pt;margin-top:308.35pt;width:413.25pt;height:316.0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" filled="f" stroked="f">
                <v:textbox>
                  <w:txbxContent>
                    <w:p w14:paraId="07A28FC6" w14:textId="7777777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A90BA4">
                        <w:rPr>
                          <w:rFonts w:ascii="Open Sans Light" w:eastAsia="Adobe Gothic Std B" w:hAnsi="Open Sans Light" w:cs="Open Sans Light"/>
                          <w:b/>
                          <w:color w:val="FFFFFF" w:themeColor="background1"/>
                          <w:sz w:val="24"/>
                          <w:szCs w:val="20"/>
                        </w:rPr>
                        <w:t xml:space="preserve">Community Foundation </w:t>
                      </w:r>
                      <w:r>
                        <w:rPr>
                          <w:rFonts w:ascii="Open Sans Light" w:eastAsia="Adobe Gothic Std B" w:hAnsi="Open Sans Light" w:cs="Open Sans Light"/>
                          <w:b/>
                          <w:color w:val="FFFFFF" w:themeColor="background1"/>
                          <w:sz w:val="24"/>
                          <w:szCs w:val="20"/>
                        </w:rPr>
                        <w:br/>
                      </w:r>
                      <w:r>
                        <w:rPr>
                          <w:rFonts w:ascii="Open Sans Light" w:eastAsia="Adobe Gothic Std B" w:hAnsi="Open Sans Light" w:cs="Open Sans Light"/>
                          <w:color w:val="FFFFFF" w:themeColor="background1"/>
                          <w:sz w:val="24"/>
                          <w:szCs w:val="20"/>
                        </w:rPr>
                        <w:t>S</w:t>
                      </w:r>
                      <w:r w:rsidRPr="00A90BA4">
                        <w:rPr>
                          <w:rFonts w:ascii="Open Sans Light" w:eastAsia="Adobe Gothic Std B" w:hAnsi="Open Sans Light" w:cs="Open Sans Light"/>
                          <w:color w:val="FFFFFF" w:themeColor="background1"/>
                          <w:sz w:val="24"/>
                          <w:szCs w:val="20"/>
                        </w:rPr>
                        <w:t>erving Tyne &amp; Wear and Northumberland</w:t>
                      </w:r>
                      <w:r w:rsidRPr="00A90BA4">
                        <w:rPr>
                          <w:rFonts w:ascii="Open Sans Light" w:eastAsia="Adobe Gothic Std B" w:hAnsi="Open Sans Light" w:cs="Open Sans Light"/>
                          <w:color w:val="FFFFFF" w:themeColor="background1"/>
                          <w:sz w:val="24"/>
                          <w:szCs w:val="20"/>
                        </w:rPr>
                        <w:br/>
                        <w:t>Philanthropy House,</w:t>
                      </w:r>
                      <w:r w:rsidRPr="00A90BA4">
                        <w:rPr>
                          <w:rFonts w:ascii="Open Sans Light" w:eastAsia="Adobe Gothic Std B" w:hAnsi="Open Sans Light" w:cs="Open Sans Light"/>
                          <w:color w:val="FFFFFF" w:themeColor="background1"/>
                          <w:sz w:val="24"/>
                          <w:szCs w:val="20"/>
                        </w:rPr>
                        <w:br/>
                        <w:t>Woodbine Road, Gosforth</w:t>
                      </w:r>
                      <w:r w:rsidRPr="00A90BA4">
                        <w:rPr>
                          <w:rFonts w:ascii="Open Sans Light" w:eastAsia="Adobe Gothic Std B" w:hAnsi="Open Sans Light" w:cs="Open Sans Light"/>
                          <w:color w:val="FFFFFF" w:themeColor="background1"/>
                          <w:sz w:val="24"/>
                          <w:szCs w:val="20"/>
                        </w:rPr>
                        <w:br/>
                        <w:t>Newcastle upon Tyne, NE3 1DD</w:t>
                      </w:r>
                    </w:p>
                    <w:p w14:paraId="02725555" w14:textId="7777777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A90BA4">
                        <w:rPr>
                          <w:rFonts w:ascii="Open Sans Light" w:eastAsia="Adobe Gothic Std B" w:hAnsi="Open Sans Light" w:cs="Open Sans Light"/>
                          <w:b/>
                          <w:color w:val="FFFFFF" w:themeColor="background1"/>
                          <w:sz w:val="24"/>
                          <w:szCs w:val="20"/>
                        </w:rPr>
                        <w:t>T</w:t>
                      </w:r>
                      <w:r w:rsidRPr="00A90BA4">
                        <w:rPr>
                          <w:rFonts w:ascii="Open Sans Light" w:eastAsia="Adobe Gothic Std B" w:hAnsi="Open Sans Light" w:cs="Open Sans Light"/>
                          <w:color w:val="FFFFFF" w:themeColor="background1"/>
                          <w:sz w:val="24"/>
                          <w:szCs w:val="20"/>
                        </w:rPr>
                        <w:t>: 0191 222 0945</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F</w:t>
                      </w:r>
                      <w:r w:rsidRPr="00A90BA4">
                        <w:rPr>
                          <w:rFonts w:ascii="Open Sans Light" w:eastAsia="Adobe Gothic Std B" w:hAnsi="Open Sans Light" w:cs="Open Sans Light"/>
                          <w:color w:val="FFFFFF" w:themeColor="background1"/>
                          <w:sz w:val="24"/>
                          <w:szCs w:val="20"/>
                        </w:rPr>
                        <w:t>: 0191 284 8413</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E</w:t>
                      </w:r>
                      <w:r w:rsidRPr="00A90BA4">
                        <w:rPr>
                          <w:rFonts w:ascii="Open Sans Light" w:eastAsia="Adobe Gothic Std B" w:hAnsi="Open Sans Light" w:cs="Open Sans Light"/>
                          <w:color w:val="FFFFFF" w:themeColor="background1"/>
                          <w:sz w:val="24"/>
                          <w:szCs w:val="20"/>
                        </w:rPr>
                        <w:t>: general@communityfoundation.org.uk</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W</w:t>
                      </w:r>
                      <w:r w:rsidRPr="00A90BA4">
                        <w:rPr>
                          <w:rFonts w:ascii="Open Sans Light" w:eastAsia="Adobe Gothic Std B" w:hAnsi="Open Sans Light" w:cs="Open Sans Light"/>
                          <w:color w:val="FFFFFF" w:themeColor="background1"/>
                          <w:sz w:val="24"/>
                          <w:szCs w:val="20"/>
                        </w:rPr>
                        <w:t>: communityfoundation.org.uk</w:t>
                      </w:r>
                    </w:p>
                    <w:p w14:paraId="77404C68" w14:textId="4F0B1C5C" w:rsidR="00F823F6"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A90BA4">
                        <w:rPr>
                          <w:rFonts w:ascii="Open Sans Light" w:eastAsia="Adobe Gothic Std B" w:hAnsi="Open Sans Light" w:cs="Open Sans Light"/>
                          <w:b/>
                          <w:color w:val="FFFFFF" w:themeColor="background1"/>
                          <w:sz w:val="24"/>
                          <w:szCs w:val="20"/>
                        </w:rPr>
                        <w:t>T</w:t>
                      </w:r>
                      <w:r>
                        <w:rPr>
                          <w:rFonts w:ascii="Open Sans Light" w:eastAsia="Adobe Gothic Std B" w:hAnsi="Open Sans Light" w:cs="Open Sans Light"/>
                          <w:b/>
                          <w:color w:val="FFFFFF" w:themeColor="background1"/>
                          <w:sz w:val="24"/>
                          <w:szCs w:val="20"/>
                        </w:rPr>
                        <w:t>witter</w:t>
                      </w:r>
                      <w:r w:rsidRPr="00A90BA4">
                        <w:rPr>
                          <w:rFonts w:ascii="Open Sans Light" w:eastAsia="Adobe Gothic Std B" w:hAnsi="Open Sans Light" w:cs="Open Sans Light"/>
                          <w:color w:val="FFFFFF" w:themeColor="background1"/>
                          <w:sz w:val="24"/>
                          <w:szCs w:val="20"/>
                        </w:rPr>
                        <w:t>: @CFTyneWearNland</w:t>
                      </w:r>
                      <w:r w:rsidRPr="00A90BA4">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b/>
                          <w:color w:val="FFFFFF" w:themeColor="background1"/>
                          <w:sz w:val="24"/>
                          <w:szCs w:val="20"/>
                        </w:rPr>
                        <w:t>F</w:t>
                      </w:r>
                      <w:r>
                        <w:rPr>
                          <w:rFonts w:ascii="Open Sans Light" w:eastAsia="Adobe Gothic Std B" w:hAnsi="Open Sans Light" w:cs="Open Sans Light"/>
                          <w:b/>
                          <w:color w:val="FFFFFF" w:themeColor="background1"/>
                          <w:sz w:val="24"/>
                          <w:szCs w:val="20"/>
                        </w:rPr>
                        <w:t>acebook</w:t>
                      </w:r>
                      <w:r w:rsidRPr="00A90BA4">
                        <w:rPr>
                          <w:rFonts w:ascii="Open Sans Light" w:eastAsia="Adobe Gothic Std B" w:hAnsi="Open Sans Light" w:cs="Open Sans Light"/>
                          <w:color w:val="FFFFFF" w:themeColor="background1"/>
                          <w:sz w:val="24"/>
                          <w:szCs w:val="20"/>
                        </w:rPr>
                        <w:t>: CommunityFoundationTyneWearNorthumberland</w:t>
                      </w:r>
                    </w:p>
                    <w:p w14:paraId="78C02A44" w14:textId="7DDE452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r w:rsidRPr="00C8747C">
                        <w:rPr>
                          <w:rFonts w:ascii="Open Sans Light" w:eastAsia="Adobe Gothic Std B" w:hAnsi="Open Sans Light" w:cs="Open Sans Light"/>
                          <w:b/>
                          <w:color w:val="FFFFFF" w:themeColor="background1"/>
                          <w:sz w:val="24"/>
                          <w:szCs w:val="20"/>
                        </w:rPr>
                        <w:t>Photography:</w:t>
                      </w:r>
                      <w:r>
                        <w:rPr>
                          <w:rFonts w:ascii="Open Sans Light" w:eastAsia="Adobe Gothic Std B" w:hAnsi="Open Sans Light" w:cs="Open Sans Light"/>
                          <w:color w:val="FFFFFF" w:themeColor="background1"/>
                          <w:sz w:val="24"/>
                          <w:szCs w:val="20"/>
                        </w:rPr>
                        <w:t xml:space="preserve"> Community Foundation and Newcastle Building Society</w:t>
                      </w:r>
                      <w:r>
                        <w:rPr>
                          <w:rFonts w:ascii="Open Sans Light" w:eastAsia="Adobe Gothic Std B" w:hAnsi="Open Sans Light" w:cs="Open Sans Light"/>
                          <w:color w:val="FFFFFF" w:themeColor="background1"/>
                          <w:sz w:val="24"/>
                          <w:szCs w:val="20"/>
                        </w:rPr>
                        <w:br/>
                      </w:r>
                      <w:r>
                        <w:rPr>
                          <w:rFonts w:ascii="Open Sans Light" w:eastAsia="Adobe Gothic Std B" w:hAnsi="Open Sans Light" w:cs="Open Sans Light"/>
                          <w:color w:val="FFFFFF" w:themeColor="background1"/>
                          <w:sz w:val="24"/>
                          <w:szCs w:val="20"/>
                        </w:rPr>
                        <w:br/>
                      </w:r>
                      <w:r w:rsidRPr="00A90BA4">
                        <w:rPr>
                          <w:rFonts w:ascii="Open Sans Light" w:eastAsia="Adobe Gothic Std B" w:hAnsi="Open Sans Light" w:cs="Open Sans Light"/>
                          <w:color w:val="FFFFFF" w:themeColor="background1"/>
                          <w:sz w:val="24"/>
                          <w:szCs w:val="20"/>
                        </w:rPr>
                        <w:t>Registered charity number: 700510</w:t>
                      </w:r>
                      <w:r w:rsidRPr="00A90BA4">
                        <w:rPr>
                          <w:rFonts w:ascii="Open Sans Light" w:eastAsia="Adobe Gothic Std B" w:hAnsi="Open Sans Light" w:cs="Open Sans Light"/>
                          <w:color w:val="FFFFFF" w:themeColor="background1"/>
                          <w:sz w:val="24"/>
                          <w:szCs w:val="20"/>
                        </w:rPr>
                        <w:br/>
                        <w:t>Limited company number: 2273708</w:t>
                      </w:r>
                    </w:p>
                    <w:p w14:paraId="7F22669D" w14:textId="77777777" w:rsidR="00F823F6" w:rsidRPr="00A90BA4" w:rsidRDefault="00F823F6" w:rsidP="00A90BA4">
                      <w:pPr>
                        <w:tabs>
                          <w:tab w:val="left" w:pos="142"/>
                          <w:tab w:val="left" w:pos="426"/>
                        </w:tabs>
                        <w:rPr>
                          <w:rFonts w:ascii="Open Sans Light" w:eastAsia="Adobe Gothic Std B" w:hAnsi="Open Sans Light" w:cs="Open Sans Light"/>
                          <w:color w:val="FFFFFF" w:themeColor="background1"/>
                          <w:sz w:val="24"/>
                          <w:szCs w:val="20"/>
                        </w:rPr>
                      </w:pPr>
                    </w:p>
                    <w:p w14:paraId="65C7953C" w14:textId="77777777" w:rsidR="00F823F6" w:rsidRPr="00A90BA4" w:rsidRDefault="00F823F6">
                      <w:pPr>
                        <w:rPr>
                          <w:color w:val="FFFFFF" w:themeColor="background1"/>
                        </w:rPr>
                      </w:pPr>
                    </w:p>
                  </w:txbxContent>
                </v:textbox>
                <w10:wrap type="square"/>
              </v:shape>
            </w:pict>
          </mc:Fallback>
        </mc:AlternateContent>
      </w:r>
      <w:r w:rsidRPr="008000A7">
        <w:rPr>
          <w:rFonts w:cs="Open Sans"/>
          <w:noProof/>
        </w:rPr>
        <mc:AlternateContent>
          <mc:Choice Requires="wps">
            <w:drawing>
              <wp:anchor distT="0" distB="0" distL="114300" distR="114300" simplePos="0" relativeHeight="251658242" behindDoc="0" locked="0" layoutInCell="1" allowOverlap="1" wp14:anchorId="2044E307" wp14:editId="2A7B5DE2">
                <wp:simplePos x="0" y="0"/>
                <wp:positionH relativeFrom="column">
                  <wp:posOffset>-204280</wp:posOffset>
                </wp:positionH>
                <wp:positionV relativeFrom="paragraph">
                  <wp:posOffset>3643630</wp:posOffset>
                </wp:positionV>
                <wp:extent cx="6704965" cy="4560562"/>
                <wp:effectExtent l="0" t="0" r="19685" b="12065"/>
                <wp:wrapNone/>
                <wp:docPr id="4" name="Rectangle: Single Corner Rounded 4"/>
                <wp:cNvGraphicFramePr/>
                <a:graphic xmlns:a="http://schemas.openxmlformats.org/drawingml/2006/main">
                  <a:graphicData uri="http://schemas.microsoft.com/office/word/2010/wordprocessingShape">
                    <wps:wsp>
                      <wps:cNvSpPr/>
                      <wps:spPr>
                        <a:xfrm>
                          <a:off x="0" y="0"/>
                          <a:ext cx="6704965" cy="4560562"/>
                        </a:xfrm>
                        <a:prstGeom prst="round1Rect">
                          <a:avLst/>
                        </a:prstGeom>
                        <a:gradFill>
                          <a:gsLst>
                            <a:gs pos="0">
                              <a:srgbClr val="171C8F"/>
                            </a:gs>
                            <a:gs pos="74000">
                              <a:srgbClr val="009FDF"/>
                            </a:gs>
                            <a:gs pos="83000">
                              <a:srgbClr val="009FDF"/>
                            </a:gs>
                            <a:gs pos="100000">
                              <a:srgbClr val="009FDF"/>
                            </a:gs>
                          </a:gsLst>
                          <a:lin ang="5400000" scaled="1"/>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5BD4C" id="Rectangle: Single Corner Rounded 4" o:spid="_x0000_s1026" style="position:absolute;margin-left:-16.1pt;margin-top:286.9pt;width:527.95pt;height:359.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04965,4560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" path="m,l5944856,v419797,,760109,340312,760109,760109l6704965,4560562,,4560562,,xe" fillcolor="#171c8f" strokecolor="white [3212]" strokeweight="2pt">
                <v:fill color2="#009fdf" colors="0 #171c8f;48497f #009fdf;54395f #009fdf;1 #009fdf" focus="100%" type="gradient"/>
                <v:path arrowok="t" o:connecttype="custom" o:connectlocs="0,0;5944856,0;6704965,760109;6704965,4560562;0,4560562;0,0" o:connectangles="0,0,0,0,0,0"/>
              </v:shape>
            </w:pict>
          </mc:Fallback>
        </mc:AlternateContent>
      </w:r>
      <w:r w:rsidR="0067759D" w:rsidRPr="008000A7">
        <w:rPr>
          <w:rFonts w:eastAsia="Adobe Gothic Std B" w:cs="Open Sans"/>
          <w:noProof/>
          <w:color w:val="000000" w:themeColor="text1"/>
          <w:spacing w:val="5"/>
          <w:kern w:val="28"/>
          <w:sz w:val="24"/>
          <w:lang w:eastAsia="en-GB"/>
        </w:rPr>
        <mc:AlternateContent>
          <mc:Choice Requires="wps">
            <w:drawing>
              <wp:anchor distT="0" distB="0" distL="114300" distR="114300" simplePos="0" relativeHeight="251658240" behindDoc="0" locked="0" layoutInCell="1" allowOverlap="1" wp14:anchorId="0CA059CC" wp14:editId="59CD80B7">
                <wp:simplePos x="0" y="0"/>
                <wp:positionH relativeFrom="column">
                  <wp:posOffset>3560445</wp:posOffset>
                </wp:positionH>
                <wp:positionV relativeFrom="paragraph">
                  <wp:posOffset>476250</wp:posOffset>
                </wp:positionV>
                <wp:extent cx="1114425" cy="65722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114425" cy="657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3B0C23" id="Rectangle 33" o:spid="_x0000_s1026" style="position:absolute;margin-left:280.35pt;margin-top:37.5pt;width:87.75pt;height:51.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" fillcolor="white [3212]" strokecolor="white [3212]" strokeweight="2pt"/>
            </w:pict>
          </mc:Fallback>
        </mc:AlternateContent>
      </w:r>
      <w:bookmarkStart w:id="3" w:name="_GoBack"/>
      <w:bookmarkEnd w:id="3"/>
    </w:p>
    <w:sectPr w:rsidR="008259FD" w:rsidRPr="008000A7" w:rsidSect="00960977">
      <w:pgSz w:w="11906" w:h="16838"/>
      <w:pgMar w:top="1440" w:right="1274" w:bottom="1440"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998F59" w14:textId="77777777" w:rsidR="006D7109" w:rsidRDefault="006D7109" w:rsidP="007D2EA1">
      <w:pPr>
        <w:spacing w:after="0" w:line="240" w:lineRule="auto"/>
      </w:pPr>
      <w:r>
        <w:separator/>
      </w:r>
    </w:p>
  </w:endnote>
  <w:endnote w:type="continuationSeparator" w:id="0">
    <w:p w14:paraId="56FEAFAA" w14:textId="77777777" w:rsidR="006D7109" w:rsidRDefault="006D7109" w:rsidP="007D2EA1">
      <w:pPr>
        <w:spacing w:after="0" w:line="240" w:lineRule="auto"/>
      </w:pPr>
      <w:r>
        <w:continuationSeparator/>
      </w:r>
    </w:p>
  </w:endnote>
  <w:endnote w:type="continuationNotice" w:id="1">
    <w:p w14:paraId="111A3FDF" w14:textId="77777777" w:rsidR="006D7109" w:rsidRDefault="006D71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Segoe UI"/>
    <w:charset w:val="00"/>
    <w:family w:val="swiss"/>
    <w:pitch w:val="variable"/>
    <w:sig w:usb0="E00002EF" w:usb1="4000205B" w:usb2="00000028" w:usb3="00000000" w:csb0="0000019F" w:csb1="00000000"/>
  </w:font>
  <w:font w:name="Adobe Gothic Std B">
    <w:panose1 w:val="00000000000000000000"/>
    <w:charset w:val="80"/>
    <w:family w:val="swiss"/>
    <w:notTrueType/>
    <w:pitch w:val="variable"/>
    <w:sig w:usb0="00000203" w:usb1="29D72C10" w:usb2="00000010" w:usb3="00000000" w:csb0="002A0005" w:csb1="00000000"/>
  </w:font>
  <w:font w:name="Open Sans Light">
    <w:altName w:val="Segoe UI"/>
    <w:charset w:val="00"/>
    <w:family w:val="swiss"/>
    <w:pitch w:val="variable"/>
    <w:sig w:usb0="E00002EF" w:usb1="4000205B" w:usb2="00000028" w:usb3="00000000" w:csb0="0000019F" w:csb1="00000000"/>
  </w:font>
  <w:font w:name="Open Sans SemiBold">
    <w:altName w:val="Segoe UI Semibold"/>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Adobe Heiti Std R">
    <w:panose1 w:val="00000000000000000000"/>
    <w:charset w:val="80"/>
    <w:family w:val="swiss"/>
    <w:notTrueType/>
    <w:pitch w:val="variable"/>
    <w:sig w:usb0="00000207" w:usb1="0A0F1810" w:usb2="00000016" w:usb3="00000000" w:csb0="00060007"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1434583"/>
      <w:docPartObj>
        <w:docPartGallery w:val="Page Numbers (Bottom of Page)"/>
        <w:docPartUnique/>
      </w:docPartObj>
    </w:sdtPr>
    <w:sdtEndPr>
      <w:rPr>
        <w:noProof/>
      </w:rPr>
    </w:sdtEndPr>
    <w:sdtContent>
      <w:p w14:paraId="4074F8AD" w14:textId="39984BB6" w:rsidR="001F26ED" w:rsidRDefault="001F26E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54895B6" w14:textId="47486C71" w:rsidR="00F823F6" w:rsidRDefault="00F823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6296363"/>
      <w:docPartObj>
        <w:docPartGallery w:val="Page Numbers (Bottom of Page)"/>
        <w:docPartUnique/>
      </w:docPartObj>
    </w:sdtPr>
    <w:sdtEndPr>
      <w:rPr>
        <w:noProof/>
      </w:rPr>
    </w:sdtEndPr>
    <w:sdtContent>
      <w:p w14:paraId="55D02070" w14:textId="46D6DA3A" w:rsidR="005A719B" w:rsidRDefault="005A719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16261D1" w14:textId="3184FC4F" w:rsidR="00F823F6" w:rsidRDefault="00F823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8EC9B4" w14:textId="77777777" w:rsidR="006D7109" w:rsidRDefault="006D7109" w:rsidP="007D2EA1">
      <w:pPr>
        <w:spacing w:after="0" w:line="240" w:lineRule="auto"/>
      </w:pPr>
      <w:r>
        <w:separator/>
      </w:r>
    </w:p>
  </w:footnote>
  <w:footnote w:type="continuationSeparator" w:id="0">
    <w:p w14:paraId="177D36D6" w14:textId="77777777" w:rsidR="006D7109" w:rsidRDefault="006D7109" w:rsidP="007D2EA1">
      <w:pPr>
        <w:spacing w:after="0" w:line="240" w:lineRule="auto"/>
      </w:pPr>
      <w:r>
        <w:continuationSeparator/>
      </w:r>
    </w:p>
  </w:footnote>
  <w:footnote w:type="continuationNotice" w:id="1">
    <w:p w14:paraId="4BF7EAB0" w14:textId="77777777" w:rsidR="006D7109" w:rsidRDefault="006D710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865A71" w14:textId="77777777" w:rsidR="00F823F6" w:rsidRDefault="00F823F6">
    <w:pPr>
      <w:pStyle w:val="Header"/>
    </w:pPr>
    <w:bookmarkStart w:id="1" w:name="_Hlk508276332"/>
    <w:bookmarkStart w:id="2" w:name="_Hlk508276333"/>
    <w:r w:rsidRPr="007D2EA1">
      <w:rPr>
        <w:noProof/>
        <w:lang w:eastAsia="en-GB"/>
      </w:rPr>
      <mc:AlternateContent>
        <mc:Choice Requires="wps">
          <w:drawing>
            <wp:anchor distT="0" distB="0" distL="114300" distR="114300" simplePos="0" relativeHeight="251658241" behindDoc="0" locked="0" layoutInCell="1" allowOverlap="1" wp14:anchorId="7A124220" wp14:editId="074BE382">
              <wp:simplePos x="0" y="0"/>
              <wp:positionH relativeFrom="column">
                <wp:posOffset>-257175</wp:posOffset>
              </wp:positionH>
              <wp:positionV relativeFrom="paragraph">
                <wp:posOffset>-251460</wp:posOffset>
              </wp:positionV>
              <wp:extent cx="4815840" cy="428625"/>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428625"/>
                      </a:xfrm>
                      <a:prstGeom prst="rect">
                        <a:avLst/>
                      </a:prstGeom>
                      <a:noFill/>
                      <a:ln w="57150">
                        <a:noFill/>
                        <a:miter lim="800000"/>
                        <a:headEnd/>
                        <a:tailEnd/>
                      </a:ln>
                    </wps:spPr>
                    <wps:txbx>
                      <w:txbxContent>
                        <w:p w14:paraId="0B3837B0" w14:textId="2329C838" w:rsidR="00F823F6" w:rsidRPr="00B06096" w:rsidRDefault="00F823F6" w:rsidP="0038255F">
                          <w:pPr>
                            <w:rPr>
                              <w:rFonts w:ascii="Calibri" w:hAnsi="Calibri" w:cs="Open Sans Light"/>
                              <w:color w:val="000000" w:themeColor="text1"/>
                              <w:sz w:val="18"/>
                            </w:rPr>
                          </w:pPr>
                          <w:r w:rsidRPr="00DA0DCD">
                            <w:rPr>
                              <w:rFonts w:ascii="Open Sans Light" w:eastAsia="Adobe Gothic Std B" w:hAnsi="Open Sans Light" w:cs="Open Sans Light"/>
                              <w:color w:val="000000" w:themeColor="text1"/>
                              <w:sz w:val="18"/>
                            </w:rPr>
                            <w:t xml:space="preserve">   </w:t>
                          </w:r>
                          <w:r>
                            <w:rPr>
                              <w:rFonts w:ascii="Calibri" w:eastAsia="Adobe Gothic Std B" w:hAnsi="Calibri" w:cs="Open Sans Light"/>
                              <w:color w:val="171C8F"/>
                            </w:rPr>
                            <w:t>Innogy Renewables UK Middlemoor Wind Farm Community</w:t>
                          </w:r>
                          <w:r w:rsidRPr="00B06096">
                            <w:rPr>
                              <w:rFonts w:ascii="Calibri" w:eastAsia="Adobe Gothic Std B" w:hAnsi="Calibri" w:cs="Open Sans Light"/>
                              <w:color w:val="171C8F"/>
                            </w:rPr>
                            <w:t xml:space="preserve"> Fund</w:t>
                          </w:r>
                        </w:p>
                        <w:p w14:paraId="06BD00B5" w14:textId="77777777" w:rsidR="00F823F6" w:rsidRPr="00DA0DCD" w:rsidRDefault="00F823F6" w:rsidP="007D2EA1">
                          <w:pPr>
                            <w:rPr>
                              <w:rFonts w:ascii="Open Sans Light" w:eastAsia="Adobe Heiti Std R" w:hAnsi="Open Sans Light" w:cs="Open Sans Light"/>
                              <w:b/>
                              <w:color w:val="000000" w:themeColor="text1"/>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124220" id="_x0000_t202" coordsize="21600,21600" o:spt="202" path="m,l,21600r21600,l21600,xe">
              <v:stroke joinstyle="miter"/>
              <v:path gradientshapeok="t" o:connecttype="rect"/>
            </v:shapetype>
            <v:shape id="_x0000_s1034" type="#_x0000_t202" style="position:absolute;margin-left:-20.25pt;margin-top:-19.8pt;width:379.2pt;height:33.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" filled="f" stroked="f" strokeweight="4.5pt">
              <v:textbox>
                <w:txbxContent>
                  <w:p w14:paraId="0B3837B0" w14:textId="2329C838" w:rsidR="00F823F6" w:rsidRPr="00B06096" w:rsidRDefault="00F823F6" w:rsidP="0038255F">
                    <w:pPr>
                      <w:rPr>
                        <w:rFonts w:ascii="Calibri" w:hAnsi="Calibri" w:cs="Open Sans Light"/>
                        <w:color w:val="000000" w:themeColor="text1"/>
                        <w:sz w:val="18"/>
                      </w:rPr>
                    </w:pPr>
                    <w:r w:rsidRPr="00DA0DCD">
                      <w:rPr>
                        <w:rFonts w:ascii="Open Sans Light" w:eastAsia="Adobe Gothic Std B" w:hAnsi="Open Sans Light" w:cs="Open Sans Light"/>
                        <w:color w:val="000000" w:themeColor="text1"/>
                        <w:sz w:val="18"/>
                      </w:rPr>
                      <w:t xml:space="preserve">   </w:t>
                    </w:r>
                    <w:r>
                      <w:rPr>
                        <w:rFonts w:ascii="Calibri" w:eastAsia="Adobe Gothic Std B" w:hAnsi="Calibri" w:cs="Open Sans Light"/>
                        <w:color w:val="171C8F"/>
                      </w:rPr>
                      <w:t>Innogy Renewables UK Middlemoor Wind Farm Community</w:t>
                    </w:r>
                    <w:r w:rsidRPr="00B06096">
                      <w:rPr>
                        <w:rFonts w:ascii="Calibri" w:eastAsia="Adobe Gothic Std B" w:hAnsi="Calibri" w:cs="Open Sans Light"/>
                        <w:color w:val="171C8F"/>
                      </w:rPr>
                      <w:t xml:space="preserve"> Fund</w:t>
                    </w:r>
                  </w:p>
                  <w:p w14:paraId="06BD00B5" w14:textId="77777777" w:rsidR="00F823F6" w:rsidRPr="00DA0DCD" w:rsidRDefault="00F823F6" w:rsidP="007D2EA1">
                    <w:pPr>
                      <w:rPr>
                        <w:rFonts w:ascii="Open Sans Light" w:eastAsia="Adobe Heiti Std R" w:hAnsi="Open Sans Light" w:cs="Open Sans Light"/>
                        <w:b/>
                        <w:color w:val="000000" w:themeColor="text1"/>
                        <w:sz w:val="18"/>
                      </w:rPr>
                    </w:pPr>
                  </w:p>
                </w:txbxContent>
              </v:textbox>
            </v:shape>
          </w:pict>
        </mc:Fallback>
      </mc:AlternateContent>
    </w:r>
    <w:r w:rsidRPr="007D2EA1">
      <w:rPr>
        <w:noProof/>
        <w:lang w:eastAsia="en-GB"/>
      </w:rPr>
      <mc:AlternateContent>
        <mc:Choice Requires="wps">
          <w:drawing>
            <wp:anchor distT="0" distB="0" distL="114300" distR="114300" simplePos="0" relativeHeight="251658240" behindDoc="0" locked="0" layoutInCell="1" allowOverlap="1" wp14:anchorId="22824E0C" wp14:editId="7BF8D48F">
              <wp:simplePos x="0" y="0"/>
              <wp:positionH relativeFrom="column">
                <wp:posOffset>4782968</wp:posOffset>
              </wp:positionH>
              <wp:positionV relativeFrom="paragraph">
                <wp:posOffset>-243205</wp:posOffset>
              </wp:positionV>
              <wp:extent cx="2019300" cy="3905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390525"/>
                      </a:xfrm>
                      <a:prstGeom prst="rect">
                        <a:avLst/>
                      </a:prstGeom>
                      <a:noFill/>
                      <a:ln w="57150">
                        <a:noFill/>
                        <a:miter lim="800000"/>
                        <a:headEnd/>
                        <a:tailEnd/>
                      </a:ln>
                    </wps:spPr>
                    <wps:txbx>
                      <w:txbxContent>
                        <w:p w14:paraId="32A96E1C" w14:textId="59A1202F" w:rsidR="00F823F6" w:rsidRPr="00B06096" w:rsidRDefault="00F823F6" w:rsidP="003805B3">
                          <w:pPr>
                            <w:rPr>
                              <w:rFonts w:eastAsia="Adobe Heiti Std R" w:cs="Open Sans SemiBold"/>
                              <w:color w:val="171C8F"/>
                              <w:szCs w:val="28"/>
                            </w:rPr>
                          </w:pPr>
                          <w:r w:rsidRPr="00B06096">
                            <w:rPr>
                              <w:rFonts w:eastAsia="Adobe Heiti Std R" w:cs="Open Sans Light"/>
                              <w:color w:val="171C8F"/>
                              <w:szCs w:val="28"/>
                            </w:rPr>
                            <w:t>Impact Report</w:t>
                          </w:r>
                          <w:r w:rsidRPr="00B06096">
                            <w:rPr>
                              <w:rFonts w:eastAsia="Adobe Heiti Std R" w:cs="Open Sans SemiBold"/>
                              <w:color w:val="171C8F"/>
                              <w:szCs w:val="28"/>
                            </w:rPr>
                            <w:t xml:space="preserve"> </w:t>
                          </w:r>
                          <w:r w:rsidRPr="00B06096">
                            <w:rPr>
                              <w:rFonts w:eastAsia="Adobe Heiti Std R" w:cs="Open Sans SemiBold"/>
                              <w:b/>
                              <w:color w:val="171C8F"/>
                              <w:szCs w:val="28"/>
                            </w:rPr>
                            <w:t>201</w:t>
                          </w:r>
                          <w:r>
                            <w:rPr>
                              <w:rFonts w:eastAsia="Adobe Heiti Std R" w:cs="Open Sans SemiBold"/>
                              <w:b/>
                              <w:color w:val="171C8F"/>
                              <w:szCs w:val="28"/>
                            </w:rPr>
                            <w:t>9</w:t>
                          </w:r>
                        </w:p>
                        <w:p w14:paraId="28F1FE91" w14:textId="77777777" w:rsidR="00F823F6" w:rsidRPr="00DA0DCD" w:rsidRDefault="00F823F6" w:rsidP="007D2EA1">
                          <w:pPr>
                            <w:rPr>
                              <w:rFonts w:ascii="Open Sans Light" w:eastAsia="Adobe Heiti Std R" w:hAnsi="Open Sans Light" w:cs="Open Sans Light"/>
                              <w:color w:val="171C8F"/>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24E0C" id="_x0000_s1035" type="#_x0000_t202" style="position:absolute;margin-left:376.6pt;margin-top:-19.15pt;width:159pt;height:30.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" filled="f" stroked="f" strokeweight="4.5pt">
              <v:textbox>
                <w:txbxContent>
                  <w:p w14:paraId="32A96E1C" w14:textId="59A1202F" w:rsidR="00F823F6" w:rsidRPr="00B06096" w:rsidRDefault="00F823F6" w:rsidP="003805B3">
                    <w:pPr>
                      <w:rPr>
                        <w:rFonts w:eastAsia="Adobe Heiti Std R" w:cs="Open Sans SemiBold"/>
                        <w:color w:val="171C8F"/>
                        <w:szCs w:val="28"/>
                      </w:rPr>
                    </w:pPr>
                    <w:r w:rsidRPr="00B06096">
                      <w:rPr>
                        <w:rFonts w:eastAsia="Adobe Heiti Std R" w:cs="Open Sans Light"/>
                        <w:color w:val="171C8F"/>
                        <w:szCs w:val="28"/>
                      </w:rPr>
                      <w:t>Impact Report</w:t>
                    </w:r>
                    <w:r w:rsidRPr="00B06096">
                      <w:rPr>
                        <w:rFonts w:eastAsia="Adobe Heiti Std R" w:cs="Open Sans SemiBold"/>
                        <w:color w:val="171C8F"/>
                        <w:szCs w:val="28"/>
                      </w:rPr>
                      <w:t xml:space="preserve"> </w:t>
                    </w:r>
                    <w:r w:rsidRPr="00B06096">
                      <w:rPr>
                        <w:rFonts w:eastAsia="Adobe Heiti Std R" w:cs="Open Sans SemiBold"/>
                        <w:b/>
                        <w:color w:val="171C8F"/>
                        <w:szCs w:val="28"/>
                      </w:rPr>
                      <w:t>201</w:t>
                    </w:r>
                    <w:r>
                      <w:rPr>
                        <w:rFonts w:eastAsia="Adobe Heiti Std R" w:cs="Open Sans SemiBold"/>
                        <w:b/>
                        <w:color w:val="171C8F"/>
                        <w:szCs w:val="28"/>
                      </w:rPr>
                      <w:t>9</w:t>
                    </w:r>
                  </w:p>
                  <w:p w14:paraId="28F1FE91" w14:textId="77777777" w:rsidR="00F823F6" w:rsidRPr="00DA0DCD" w:rsidRDefault="00F823F6" w:rsidP="007D2EA1">
                    <w:pPr>
                      <w:rPr>
                        <w:rFonts w:ascii="Open Sans Light" w:eastAsia="Adobe Heiti Std R" w:hAnsi="Open Sans Light" w:cs="Open Sans Light"/>
                        <w:color w:val="171C8F"/>
                        <w:szCs w:val="28"/>
                      </w:rPr>
                    </w:pPr>
                  </w:p>
                </w:txbxContent>
              </v:textbox>
            </v:shape>
          </w:pict>
        </mc:Fallback>
      </mc:AlternateContent>
    </w:r>
    <w:r>
      <w:rPr>
        <w:rFonts w:ascii="Open Sans" w:eastAsia="Adobe Gothic Std B" w:hAnsi="Open Sans" w:cs="Open Sans"/>
        <w:b/>
        <w:noProof/>
        <w:color w:val="00B0F0"/>
        <w:sz w:val="32"/>
        <w:szCs w:val="52"/>
        <w:lang w:eastAsia="en-GB"/>
      </w:rPr>
      <mc:AlternateContent>
        <mc:Choice Requires="wpg">
          <w:drawing>
            <wp:anchor distT="0" distB="0" distL="114300" distR="114300" simplePos="0" relativeHeight="251658242" behindDoc="0" locked="0" layoutInCell="1" allowOverlap="1" wp14:anchorId="13FF669E" wp14:editId="481067D5">
              <wp:simplePos x="0" y="0"/>
              <wp:positionH relativeFrom="column">
                <wp:posOffset>-56515</wp:posOffset>
              </wp:positionH>
              <wp:positionV relativeFrom="paragraph">
                <wp:posOffset>-386080</wp:posOffset>
              </wp:positionV>
              <wp:extent cx="6494145" cy="491490"/>
              <wp:effectExtent l="0" t="0" r="20955" b="22860"/>
              <wp:wrapNone/>
              <wp:docPr id="34" name="Group 34"/>
              <wp:cNvGraphicFramePr/>
              <a:graphic xmlns:a="http://schemas.openxmlformats.org/drawingml/2006/main">
                <a:graphicData uri="http://schemas.microsoft.com/office/word/2010/wordprocessingGroup">
                  <wpg:wgp>
                    <wpg:cNvGrpSpPr/>
                    <wpg:grpSpPr>
                      <a:xfrm>
                        <a:off x="0" y="0"/>
                        <a:ext cx="6494145" cy="491490"/>
                        <a:chOff x="-6393207" y="0"/>
                        <a:chExt cx="9100430" cy="533485"/>
                      </a:xfrm>
                    </wpg:grpSpPr>
                    <wps:wsp>
                      <wps:cNvPr id="37" name="Arc 37"/>
                      <wps:cNvSpPr/>
                      <wps:spPr>
                        <a:xfrm rot="5400000">
                          <a:off x="2146465" y="-27359"/>
                          <a:ext cx="533400" cy="588117"/>
                        </a:xfrm>
                        <a:prstGeom prst="arc">
                          <a:avLst/>
                        </a:prstGeom>
                        <a:ln w="12700">
                          <a:solidFill>
                            <a:srgbClr val="171C8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Straight Connector 38"/>
                      <wps:cNvCnPr/>
                      <wps:spPr>
                        <a:xfrm flipH="1">
                          <a:off x="-6393207" y="533485"/>
                          <a:ext cx="8820075" cy="0"/>
                        </a:xfrm>
                        <a:prstGeom prst="line">
                          <a:avLst/>
                        </a:prstGeom>
                        <a:ln w="12700">
                          <a:solidFill>
                            <a:srgbClr val="171C8F"/>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1F2C43" id="Group 34" o:spid="_x0000_s1026" style="position:absolute;margin-left:-4.45pt;margin-top:-30.4pt;width:511.35pt;height:38.7pt;z-index:251658242;mso-width-relative:margin;mso-height-relative:margin" coordorigin="-63932" coordsize="91004,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">
              <v:shape id="Arc 37" o:spid="_x0000_s1027" style="position:absolute;left:21465;top:-274;width:5334;height:5881;rotation:90;visibility:visible;mso-wrap-style:square;v-text-anchor:middle" coordsize="533400,58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" path="m266700,nsc413994,,533400,131655,533400,294059r-266700,l266700,xem266700,nfc413994,,533400,131655,533400,294059e" filled="f" strokecolor="#171c8f" strokeweight="1pt">
                <v:path arrowok="t" o:connecttype="custom" o:connectlocs="266700,0;533400,294059" o:connectangles="0,0"/>
              </v:shape>
              <v:line id="Straight Connector 38" o:spid="_x0000_s1028" style="position:absolute;flip:x;visibility:visible;mso-wrap-style:square" from="-63932,5334" to="24268,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" strokecolor="#171c8f" strokeweight="1pt"/>
            </v:group>
          </w:pict>
        </mc:Fallback>
      </mc:AlternateContent>
    </w:r>
    <w:bookmarkEnd w:id="1"/>
    <w:bookmarkEnd w:id="2"/>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795366"/>
    <w:multiLevelType w:val="hybridMultilevel"/>
    <w:tmpl w:val="7AD00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5D84EE5"/>
    <w:multiLevelType w:val="hybridMultilevel"/>
    <w:tmpl w:val="F63A92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44595210"/>
    <w:multiLevelType w:val="hybridMultilevel"/>
    <w:tmpl w:val="00BA47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EA1"/>
    <w:rsid w:val="00002F66"/>
    <w:rsid w:val="0001204B"/>
    <w:rsid w:val="00017F93"/>
    <w:rsid w:val="000246DF"/>
    <w:rsid w:val="00031212"/>
    <w:rsid w:val="0004412F"/>
    <w:rsid w:val="00045C2D"/>
    <w:rsid w:val="000516E1"/>
    <w:rsid w:val="00060C9A"/>
    <w:rsid w:val="00063496"/>
    <w:rsid w:val="00066BF8"/>
    <w:rsid w:val="00082158"/>
    <w:rsid w:val="00092D5A"/>
    <w:rsid w:val="00094BAC"/>
    <w:rsid w:val="000A08E1"/>
    <w:rsid w:val="000A3D68"/>
    <w:rsid w:val="000B272F"/>
    <w:rsid w:val="000B4D18"/>
    <w:rsid w:val="000D1E10"/>
    <w:rsid w:val="000D3FB5"/>
    <w:rsid w:val="000D705D"/>
    <w:rsid w:val="000E0411"/>
    <w:rsid w:val="000E1B4D"/>
    <w:rsid w:val="000E1DD5"/>
    <w:rsid w:val="000E3BE4"/>
    <w:rsid w:val="000F031E"/>
    <w:rsid w:val="000F1D6D"/>
    <w:rsid w:val="000F550E"/>
    <w:rsid w:val="0010245E"/>
    <w:rsid w:val="00103366"/>
    <w:rsid w:val="00104A0A"/>
    <w:rsid w:val="0011158F"/>
    <w:rsid w:val="00112C12"/>
    <w:rsid w:val="00117654"/>
    <w:rsid w:val="00122B42"/>
    <w:rsid w:val="001313B0"/>
    <w:rsid w:val="00135B3D"/>
    <w:rsid w:val="00136BDF"/>
    <w:rsid w:val="00141932"/>
    <w:rsid w:val="00143C82"/>
    <w:rsid w:val="00151091"/>
    <w:rsid w:val="00161683"/>
    <w:rsid w:val="001702F0"/>
    <w:rsid w:val="0017194D"/>
    <w:rsid w:val="00173EAF"/>
    <w:rsid w:val="001765AF"/>
    <w:rsid w:val="00194696"/>
    <w:rsid w:val="0019672F"/>
    <w:rsid w:val="001A16BF"/>
    <w:rsid w:val="001A1E1A"/>
    <w:rsid w:val="001A3DF2"/>
    <w:rsid w:val="001A4AE7"/>
    <w:rsid w:val="001B5741"/>
    <w:rsid w:val="001C0A58"/>
    <w:rsid w:val="001C409D"/>
    <w:rsid w:val="001C4D2F"/>
    <w:rsid w:val="001C5309"/>
    <w:rsid w:val="001D2983"/>
    <w:rsid w:val="001D695B"/>
    <w:rsid w:val="001E5442"/>
    <w:rsid w:val="001F1522"/>
    <w:rsid w:val="001F26ED"/>
    <w:rsid w:val="001F2CDB"/>
    <w:rsid w:val="001F4972"/>
    <w:rsid w:val="00204106"/>
    <w:rsid w:val="00205F52"/>
    <w:rsid w:val="002129F2"/>
    <w:rsid w:val="00212EA3"/>
    <w:rsid w:val="002225AD"/>
    <w:rsid w:val="00225E26"/>
    <w:rsid w:val="0023470B"/>
    <w:rsid w:val="002418AC"/>
    <w:rsid w:val="0025004E"/>
    <w:rsid w:val="002577BB"/>
    <w:rsid w:val="0026545A"/>
    <w:rsid w:val="00265C34"/>
    <w:rsid w:val="00272255"/>
    <w:rsid w:val="002750D6"/>
    <w:rsid w:val="002876EB"/>
    <w:rsid w:val="00291C15"/>
    <w:rsid w:val="00292D17"/>
    <w:rsid w:val="00295AB3"/>
    <w:rsid w:val="002A0C10"/>
    <w:rsid w:val="002A6280"/>
    <w:rsid w:val="002A7903"/>
    <w:rsid w:val="002C4451"/>
    <w:rsid w:val="002C637F"/>
    <w:rsid w:val="002D0B54"/>
    <w:rsid w:val="002D1021"/>
    <w:rsid w:val="002D175E"/>
    <w:rsid w:val="002D4A27"/>
    <w:rsid w:val="002F64CC"/>
    <w:rsid w:val="00312878"/>
    <w:rsid w:val="00314017"/>
    <w:rsid w:val="0031561F"/>
    <w:rsid w:val="00322DCE"/>
    <w:rsid w:val="003355D1"/>
    <w:rsid w:val="0033728C"/>
    <w:rsid w:val="00337E63"/>
    <w:rsid w:val="00340839"/>
    <w:rsid w:val="00341ADB"/>
    <w:rsid w:val="00342784"/>
    <w:rsid w:val="00345D59"/>
    <w:rsid w:val="00353E84"/>
    <w:rsid w:val="0035427D"/>
    <w:rsid w:val="00355C36"/>
    <w:rsid w:val="0035751F"/>
    <w:rsid w:val="00365FD6"/>
    <w:rsid w:val="003746E5"/>
    <w:rsid w:val="003747F1"/>
    <w:rsid w:val="003805B3"/>
    <w:rsid w:val="0038194A"/>
    <w:rsid w:val="0038255F"/>
    <w:rsid w:val="003837B1"/>
    <w:rsid w:val="003924B2"/>
    <w:rsid w:val="00397E2C"/>
    <w:rsid w:val="003A25A4"/>
    <w:rsid w:val="003B1F49"/>
    <w:rsid w:val="003B2B6F"/>
    <w:rsid w:val="003C7F6C"/>
    <w:rsid w:val="003D15D9"/>
    <w:rsid w:val="003D4AEB"/>
    <w:rsid w:val="003F18BB"/>
    <w:rsid w:val="003F22D4"/>
    <w:rsid w:val="00406335"/>
    <w:rsid w:val="00407905"/>
    <w:rsid w:val="00414C85"/>
    <w:rsid w:val="00415CF4"/>
    <w:rsid w:val="00417C80"/>
    <w:rsid w:val="00420EFA"/>
    <w:rsid w:val="00424FEA"/>
    <w:rsid w:val="00426840"/>
    <w:rsid w:val="00427F62"/>
    <w:rsid w:val="00443073"/>
    <w:rsid w:val="00444C84"/>
    <w:rsid w:val="00445D29"/>
    <w:rsid w:val="0044630E"/>
    <w:rsid w:val="00473857"/>
    <w:rsid w:val="00487821"/>
    <w:rsid w:val="00490582"/>
    <w:rsid w:val="00494AC3"/>
    <w:rsid w:val="00496416"/>
    <w:rsid w:val="004A08CA"/>
    <w:rsid w:val="004A36F9"/>
    <w:rsid w:val="004A3E5F"/>
    <w:rsid w:val="004B4114"/>
    <w:rsid w:val="004B68A6"/>
    <w:rsid w:val="004B781C"/>
    <w:rsid w:val="004C306F"/>
    <w:rsid w:val="004C5DBF"/>
    <w:rsid w:val="004D3E4F"/>
    <w:rsid w:val="004D62E3"/>
    <w:rsid w:val="004E1422"/>
    <w:rsid w:val="004E2471"/>
    <w:rsid w:val="004E5064"/>
    <w:rsid w:val="004F1DAB"/>
    <w:rsid w:val="004F23C0"/>
    <w:rsid w:val="004F30A8"/>
    <w:rsid w:val="00501718"/>
    <w:rsid w:val="00504F7F"/>
    <w:rsid w:val="00520134"/>
    <w:rsid w:val="005310F9"/>
    <w:rsid w:val="005326F3"/>
    <w:rsid w:val="00535117"/>
    <w:rsid w:val="00537891"/>
    <w:rsid w:val="00544837"/>
    <w:rsid w:val="0055167C"/>
    <w:rsid w:val="00553261"/>
    <w:rsid w:val="0056526B"/>
    <w:rsid w:val="005652D3"/>
    <w:rsid w:val="00567EE5"/>
    <w:rsid w:val="00571C18"/>
    <w:rsid w:val="005720BD"/>
    <w:rsid w:val="00572A26"/>
    <w:rsid w:val="0057407E"/>
    <w:rsid w:val="00582D35"/>
    <w:rsid w:val="0059765E"/>
    <w:rsid w:val="005A1817"/>
    <w:rsid w:val="005A652D"/>
    <w:rsid w:val="005A719B"/>
    <w:rsid w:val="005B0EF1"/>
    <w:rsid w:val="005B0F50"/>
    <w:rsid w:val="005B5ECE"/>
    <w:rsid w:val="005B6134"/>
    <w:rsid w:val="005C07FC"/>
    <w:rsid w:val="005C1FAF"/>
    <w:rsid w:val="005C6EE5"/>
    <w:rsid w:val="005E1529"/>
    <w:rsid w:val="005E4FE6"/>
    <w:rsid w:val="005E5458"/>
    <w:rsid w:val="005F03C8"/>
    <w:rsid w:val="005F324F"/>
    <w:rsid w:val="00611CEA"/>
    <w:rsid w:val="0061305D"/>
    <w:rsid w:val="00614308"/>
    <w:rsid w:val="006166EF"/>
    <w:rsid w:val="00625DDA"/>
    <w:rsid w:val="00627AA1"/>
    <w:rsid w:val="00630FFC"/>
    <w:rsid w:val="00632B7B"/>
    <w:rsid w:val="006353D8"/>
    <w:rsid w:val="006355D2"/>
    <w:rsid w:val="00640678"/>
    <w:rsid w:val="00645E01"/>
    <w:rsid w:val="00651E4A"/>
    <w:rsid w:val="00653136"/>
    <w:rsid w:val="006551AD"/>
    <w:rsid w:val="00656572"/>
    <w:rsid w:val="00667476"/>
    <w:rsid w:val="0067759D"/>
    <w:rsid w:val="0068170A"/>
    <w:rsid w:val="00681BAD"/>
    <w:rsid w:val="00682D9B"/>
    <w:rsid w:val="00682DAF"/>
    <w:rsid w:val="0069254A"/>
    <w:rsid w:val="006954B1"/>
    <w:rsid w:val="006B3BF9"/>
    <w:rsid w:val="006B455E"/>
    <w:rsid w:val="006B652A"/>
    <w:rsid w:val="006C5287"/>
    <w:rsid w:val="006C75E2"/>
    <w:rsid w:val="006D02B9"/>
    <w:rsid w:val="006D7109"/>
    <w:rsid w:val="006D7FC1"/>
    <w:rsid w:val="006E1800"/>
    <w:rsid w:val="006E245C"/>
    <w:rsid w:val="006E5254"/>
    <w:rsid w:val="006F07C1"/>
    <w:rsid w:val="006F2249"/>
    <w:rsid w:val="00702269"/>
    <w:rsid w:val="007023FF"/>
    <w:rsid w:val="00706959"/>
    <w:rsid w:val="00710DBB"/>
    <w:rsid w:val="00711E36"/>
    <w:rsid w:val="00713BF0"/>
    <w:rsid w:val="00714A26"/>
    <w:rsid w:val="0072559D"/>
    <w:rsid w:val="00732B48"/>
    <w:rsid w:val="00742398"/>
    <w:rsid w:val="00745AC1"/>
    <w:rsid w:val="00753855"/>
    <w:rsid w:val="00761717"/>
    <w:rsid w:val="00762885"/>
    <w:rsid w:val="00764B72"/>
    <w:rsid w:val="00771440"/>
    <w:rsid w:val="00771CD6"/>
    <w:rsid w:val="007728A5"/>
    <w:rsid w:val="00777F64"/>
    <w:rsid w:val="00785404"/>
    <w:rsid w:val="00785ABF"/>
    <w:rsid w:val="00785B0D"/>
    <w:rsid w:val="00787FA9"/>
    <w:rsid w:val="00790E74"/>
    <w:rsid w:val="00794BCE"/>
    <w:rsid w:val="00797AA1"/>
    <w:rsid w:val="007A7F15"/>
    <w:rsid w:val="007B0180"/>
    <w:rsid w:val="007B2357"/>
    <w:rsid w:val="007D2EA1"/>
    <w:rsid w:val="007D3249"/>
    <w:rsid w:val="007D4CFC"/>
    <w:rsid w:val="007D7F48"/>
    <w:rsid w:val="007E0BD0"/>
    <w:rsid w:val="007F5B1A"/>
    <w:rsid w:val="007F6680"/>
    <w:rsid w:val="007F6EA7"/>
    <w:rsid w:val="007F7D5E"/>
    <w:rsid w:val="008000A7"/>
    <w:rsid w:val="00800109"/>
    <w:rsid w:val="00800929"/>
    <w:rsid w:val="00807151"/>
    <w:rsid w:val="00812193"/>
    <w:rsid w:val="00821707"/>
    <w:rsid w:val="008220AA"/>
    <w:rsid w:val="008259FD"/>
    <w:rsid w:val="008277E9"/>
    <w:rsid w:val="00830E8A"/>
    <w:rsid w:val="008326BB"/>
    <w:rsid w:val="00834CD3"/>
    <w:rsid w:val="008453A2"/>
    <w:rsid w:val="008474DA"/>
    <w:rsid w:val="00856A78"/>
    <w:rsid w:val="00864C14"/>
    <w:rsid w:val="008671C7"/>
    <w:rsid w:val="00872DF5"/>
    <w:rsid w:val="008829B2"/>
    <w:rsid w:val="008861D2"/>
    <w:rsid w:val="00887021"/>
    <w:rsid w:val="00887B54"/>
    <w:rsid w:val="008946D2"/>
    <w:rsid w:val="00897740"/>
    <w:rsid w:val="00897C1D"/>
    <w:rsid w:val="008B09E6"/>
    <w:rsid w:val="008B23FB"/>
    <w:rsid w:val="008B2799"/>
    <w:rsid w:val="008B5BCC"/>
    <w:rsid w:val="008C5910"/>
    <w:rsid w:val="008E1C2E"/>
    <w:rsid w:val="008E3548"/>
    <w:rsid w:val="008E366A"/>
    <w:rsid w:val="008E3C0C"/>
    <w:rsid w:val="008E6F1E"/>
    <w:rsid w:val="008E7B79"/>
    <w:rsid w:val="008F4AA8"/>
    <w:rsid w:val="00901C96"/>
    <w:rsid w:val="009040CC"/>
    <w:rsid w:val="00924B5F"/>
    <w:rsid w:val="00926724"/>
    <w:rsid w:val="00937117"/>
    <w:rsid w:val="009417E3"/>
    <w:rsid w:val="00956C75"/>
    <w:rsid w:val="00960977"/>
    <w:rsid w:val="00963151"/>
    <w:rsid w:val="00971462"/>
    <w:rsid w:val="00972CDC"/>
    <w:rsid w:val="00974648"/>
    <w:rsid w:val="00980289"/>
    <w:rsid w:val="009809ED"/>
    <w:rsid w:val="00981602"/>
    <w:rsid w:val="009833CC"/>
    <w:rsid w:val="0098353C"/>
    <w:rsid w:val="00986149"/>
    <w:rsid w:val="009932A9"/>
    <w:rsid w:val="009A6D0E"/>
    <w:rsid w:val="009B1132"/>
    <w:rsid w:val="009B4117"/>
    <w:rsid w:val="009B4337"/>
    <w:rsid w:val="009B6AFE"/>
    <w:rsid w:val="009B77BB"/>
    <w:rsid w:val="009D2E69"/>
    <w:rsid w:val="009E5432"/>
    <w:rsid w:val="009F43D9"/>
    <w:rsid w:val="009F6733"/>
    <w:rsid w:val="00A000E0"/>
    <w:rsid w:val="00A0373D"/>
    <w:rsid w:val="00A1127C"/>
    <w:rsid w:val="00A126A9"/>
    <w:rsid w:val="00A20CC0"/>
    <w:rsid w:val="00A21AAD"/>
    <w:rsid w:val="00A21AE7"/>
    <w:rsid w:val="00A25AC4"/>
    <w:rsid w:val="00A37B79"/>
    <w:rsid w:val="00A37D8B"/>
    <w:rsid w:val="00A42C7D"/>
    <w:rsid w:val="00A44286"/>
    <w:rsid w:val="00A52EA5"/>
    <w:rsid w:val="00A55D28"/>
    <w:rsid w:val="00A62065"/>
    <w:rsid w:val="00A62CCC"/>
    <w:rsid w:val="00A62E33"/>
    <w:rsid w:val="00A65562"/>
    <w:rsid w:val="00A72139"/>
    <w:rsid w:val="00A73C17"/>
    <w:rsid w:val="00A73F59"/>
    <w:rsid w:val="00A767A7"/>
    <w:rsid w:val="00A77C67"/>
    <w:rsid w:val="00A82000"/>
    <w:rsid w:val="00A90866"/>
    <w:rsid w:val="00A90BA4"/>
    <w:rsid w:val="00AA2B4F"/>
    <w:rsid w:val="00AA58CE"/>
    <w:rsid w:val="00AA770A"/>
    <w:rsid w:val="00AB11AB"/>
    <w:rsid w:val="00AB4AC4"/>
    <w:rsid w:val="00AC0573"/>
    <w:rsid w:val="00AC1576"/>
    <w:rsid w:val="00AC3284"/>
    <w:rsid w:val="00AC3BFF"/>
    <w:rsid w:val="00AD03F6"/>
    <w:rsid w:val="00AE1473"/>
    <w:rsid w:val="00AE58FC"/>
    <w:rsid w:val="00AE7B9A"/>
    <w:rsid w:val="00AF10FE"/>
    <w:rsid w:val="00AF275B"/>
    <w:rsid w:val="00AF4BEB"/>
    <w:rsid w:val="00B00966"/>
    <w:rsid w:val="00B05309"/>
    <w:rsid w:val="00B06096"/>
    <w:rsid w:val="00B101DA"/>
    <w:rsid w:val="00B2129D"/>
    <w:rsid w:val="00B265BA"/>
    <w:rsid w:val="00B26BDC"/>
    <w:rsid w:val="00B3425C"/>
    <w:rsid w:val="00B35E2F"/>
    <w:rsid w:val="00B40920"/>
    <w:rsid w:val="00B4494E"/>
    <w:rsid w:val="00B45468"/>
    <w:rsid w:val="00B54886"/>
    <w:rsid w:val="00B56F77"/>
    <w:rsid w:val="00B70F39"/>
    <w:rsid w:val="00B829D0"/>
    <w:rsid w:val="00B8351A"/>
    <w:rsid w:val="00B840BD"/>
    <w:rsid w:val="00B91DD9"/>
    <w:rsid w:val="00B93AF0"/>
    <w:rsid w:val="00B973F5"/>
    <w:rsid w:val="00BA0FFA"/>
    <w:rsid w:val="00BA36FF"/>
    <w:rsid w:val="00BA649D"/>
    <w:rsid w:val="00BA7253"/>
    <w:rsid w:val="00BB53B6"/>
    <w:rsid w:val="00BB5DD0"/>
    <w:rsid w:val="00BC0BD6"/>
    <w:rsid w:val="00BC5F15"/>
    <w:rsid w:val="00BC74A8"/>
    <w:rsid w:val="00BE26BC"/>
    <w:rsid w:val="00BF00AC"/>
    <w:rsid w:val="00BF2DEE"/>
    <w:rsid w:val="00BF7D78"/>
    <w:rsid w:val="00BF7FD0"/>
    <w:rsid w:val="00C02C2D"/>
    <w:rsid w:val="00C12397"/>
    <w:rsid w:val="00C13CAD"/>
    <w:rsid w:val="00C15BE3"/>
    <w:rsid w:val="00C1674B"/>
    <w:rsid w:val="00C24961"/>
    <w:rsid w:val="00C252ED"/>
    <w:rsid w:val="00C33DB4"/>
    <w:rsid w:val="00C348DB"/>
    <w:rsid w:val="00C35701"/>
    <w:rsid w:val="00C4759A"/>
    <w:rsid w:val="00C478DF"/>
    <w:rsid w:val="00C61F45"/>
    <w:rsid w:val="00C640A3"/>
    <w:rsid w:val="00C76311"/>
    <w:rsid w:val="00C777C8"/>
    <w:rsid w:val="00C81E5A"/>
    <w:rsid w:val="00C86FBE"/>
    <w:rsid w:val="00C8747C"/>
    <w:rsid w:val="00CA495E"/>
    <w:rsid w:val="00CB6EF2"/>
    <w:rsid w:val="00CB7AD0"/>
    <w:rsid w:val="00CC00AE"/>
    <w:rsid w:val="00CC1E9E"/>
    <w:rsid w:val="00CC226F"/>
    <w:rsid w:val="00CD4711"/>
    <w:rsid w:val="00CD4FE3"/>
    <w:rsid w:val="00CE1402"/>
    <w:rsid w:val="00CE6C69"/>
    <w:rsid w:val="00D01F2C"/>
    <w:rsid w:val="00D10928"/>
    <w:rsid w:val="00D10ABF"/>
    <w:rsid w:val="00D16613"/>
    <w:rsid w:val="00D24ED6"/>
    <w:rsid w:val="00D27178"/>
    <w:rsid w:val="00D31B16"/>
    <w:rsid w:val="00D358CD"/>
    <w:rsid w:val="00D47A9D"/>
    <w:rsid w:val="00D47E34"/>
    <w:rsid w:val="00D50CAB"/>
    <w:rsid w:val="00D535A3"/>
    <w:rsid w:val="00D54255"/>
    <w:rsid w:val="00D577E6"/>
    <w:rsid w:val="00D61CF4"/>
    <w:rsid w:val="00D64410"/>
    <w:rsid w:val="00D65392"/>
    <w:rsid w:val="00D74A7D"/>
    <w:rsid w:val="00D87AC3"/>
    <w:rsid w:val="00D92AC2"/>
    <w:rsid w:val="00D931A3"/>
    <w:rsid w:val="00D9425E"/>
    <w:rsid w:val="00D95044"/>
    <w:rsid w:val="00DA0DCD"/>
    <w:rsid w:val="00DA3E20"/>
    <w:rsid w:val="00DB00A9"/>
    <w:rsid w:val="00DB03C5"/>
    <w:rsid w:val="00DB48F9"/>
    <w:rsid w:val="00DD6FCD"/>
    <w:rsid w:val="00DE0494"/>
    <w:rsid w:val="00DE0A39"/>
    <w:rsid w:val="00DE30E4"/>
    <w:rsid w:val="00DE456B"/>
    <w:rsid w:val="00DF094E"/>
    <w:rsid w:val="00DF18B3"/>
    <w:rsid w:val="00E000B7"/>
    <w:rsid w:val="00E00F66"/>
    <w:rsid w:val="00E01203"/>
    <w:rsid w:val="00E05CC1"/>
    <w:rsid w:val="00E064DF"/>
    <w:rsid w:val="00E26C9C"/>
    <w:rsid w:val="00E3188B"/>
    <w:rsid w:val="00E3205C"/>
    <w:rsid w:val="00E42079"/>
    <w:rsid w:val="00E45691"/>
    <w:rsid w:val="00E536DC"/>
    <w:rsid w:val="00E65DF6"/>
    <w:rsid w:val="00E72DFE"/>
    <w:rsid w:val="00E751F1"/>
    <w:rsid w:val="00E765B1"/>
    <w:rsid w:val="00E7699D"/>
    <w:rsid w:val="00E86873"/>
    <w:rsid w:val="00E901B9"/>
    <w:rsid w:val="00E9105A"/>
    <w:rsid w:val="00E92139"/>
    <w:rsid w:val="00EA08CA"/>
    <w:rsid w:val="00EB0807"/>
    <w:rsid w:val="00EB1DB6"/>
    <w:rsid w:val="00EB621B"/>
    <w:rsid w:val="00EC2888"/>
    <w:rsid w:val="00EC5B6D"/>
    <w:rsid w:val="00EC66A9"/>
    <w:rsid w:val="00ED39AB"/>
    <w:rsid w:val="00ED4786"/>
    <w:rsid w:val="00ED6166"/>
    <w:rsid w:val="00ED7EFF"/>
    <w:rsid w:val="00EE176D"/>
    <w:rsid w:val="00EE2BCD"/>
    <w:rsid w:val="00EE330C"/>
    <w:rsid w:val="00EE3AFA"/>
    <w:rsid w:val="00F01A27"/>
    <w:rsid w:val="00F0646F"/>
    <w:rsid w:val="00F1407F"/>
    <w:rsid w:val="00F20BDC"/>
    <w:rsid w:val="00F21751"/>
    <w:rsid w:val="00F26E89"/>
    <w:rsid w:val="00F27DD8"/>
    <w:rsid w:val="00F32AE8"/>
    <w:rsid w:val="00F4115F"/>
    <w:rsid w:val="00F41A09"/>
    <w:rsid w:val="00F42ECD"/>
    <w:rsid w:val="00F4595D"/>
    <w:rsid w:val="00F55D79"/>
    <w:rsid w:val="00F65522"/>
    <w:rsid w:val="00F823F6"/>
    <w:rsid w:val="00F83B8E"/>
    <w:rsid w:val="00F97BBF"/>
    <w:rsid w:val="00FA2291"/>
    <w:rsid w:val="00FA25CA"/>
    <w:rsid w:val="00FA6258"/>
    <w:rsid w:val="00FA7850"/>
    <w:rsid w:val="00FB3F29"/>
    <w:rsid w:val="00FB71EE"/>
    <w:rsid w:val="00FC1B1F"/>
    <w:rsid w:val="00FC27AB"/>
    <w:rsid w:val="00FC4D4F"/>
    <w:rsid w:val="00FC5973"/>
    <w:rsid w:val="00FC6525"/>
    <w:rsid w:val="00FD5C67"/>
    <w:rsid w:val="00FD73F8"/>
    <w:rsid w:val="00FD7B26"/>
    <w:rsid w:val="00FE5DB9"/>
    <w:rsid w:val="00FF69B0"/>
    <w:rsid w:val="00FF71D1"/>
    <w:rsid w:val="00FF7D9F"/>
    <w:rsid w:val="0FB94A5D"/>
    <w:rsid w:val="2A83451A"/>
    <w:rsid w:val="4FFB9620"/>
    <w:rsid w:val="552AECF3"/>
    <w:rsid w:val="71F79DD8"/>
    <w:rsid w:val="7B4A522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50FCB9"/>
  <w15:docId w15:val="{A2F1F923-27C8-4F45-A02E-71E03D41CB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2E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2EA1"/>
  </w:style>
  <w:style w:type="paragraph" w:styleId="Footer">
    <w:name w:val="footer"/>
    <w:basedOn w:val="Normal"/>
    <w:link w:val="FooterChar"/>
    <w:uiPriority w:val="99"/>
    <w:unhideWhenUsed/>
    <w:rsid w:val="007D2E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2EA1"/>
  </w:style>
  <w:style w:type="paragraph" w:styleId="BalloonText">
    <w:name w:val="Balloon Text"/>
    <w:basedOn w:val="Normal"/>
    <w:link w:val="BalloonTextChar"/>
    <w:uiPriority w:val="99"/>
    <w:semiHidden/>
    <w:unhideWhenUsed/>
    <w:rsid w:val="007D2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2EA1"/>
    <w:rPr>
      <w:rFonts w:ascii="Tahoma" w:hAnsi="Tahoma" w:cs="Tahoma"/>
      <w:sz w:val="16"/>
      <w:szCs w:val="16"/>
    </w:rPr>
  </w:style>
  <w:style w:type="paragraph" w:customStyle="1" w:styleId="Heading">
    <w:name w:val="Heading"/>
    <w:basedOn w:val="Normal"/>
    <w:rsid w:val="00E536DC"/>
    <w:pPr>
      <w:pBdr>
        <w:bottom w:val="single" w:sz="4" w:space="1" w:color="auto"/>
      </w:pBdr>
      <w:spacing w:after="0" w:line="240" w:lineRule="auto"/>
      <w:ind w:left="3969"/>
    </w:pPr>
    <w:rPr>
      <w:rFonts w:ascii="Times New Roman" w:eastAsia="Times New Roman" w:hAnsi="Times New Roman" w:cs="Times New Roman"/>
      <w:b/>
      <w:sz w:val="32"/>
      <w:szCs w:val="20"/>
    </w:rPr>
  </w:style>
  <w:style w:type="table" w:styleId="TableGrid">
    <w:name w:val="Table Grid"/>
    <w:basedOn w:val="TableNormal"/>
    <w:uiPriority w:val="59"/>
    <w:rsid w:val="00F42E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DefaultParagraphFont"/>
    <w:link w:val="Bodytext20"/>
    <w:rsid w:val="00F42ECD"/>
    <w:rPr>
      <w:rFonts w:eastAsia="Arial"/>
      <w:b/>
      <w:bCs/>
      <w:sz w:val="19"/>
      <w:szCs w:val="19"/>
      <w:shd w:val="clear" w:color="auto" w:fill="FFFFFF"/>
    </w:rPr>
  </w:style>
  <w:style w:type="paragraph" w:customStyle="1" w:styleId="Bodytext20">
    <w:name w:val="Body text (2)"/>
    <w:basedOn w:val="Normal"/>
    <w:link w:val="Bodytext2"/>
    <w:rsid w:val="00F42ECD"/>
    <w:pPr>
      <w:widowControl w:val="0"/>
      <w:shd w:val="clear" w:color="auto" w:fill="FFFFFF"/>
      <w:spacing w:before="300" w:after="300" w:line="212" w:lineRule="exact"/>
    </w:pPr>
    <w:rPr>
      <w:rFonts w:eastAsia="Arial"/>
      <w:b/>
      <w:bCs/>
      <w:sz w:val="19"/>
      <w:szCs w:val="19"/>
    </w:rPr>
  </w:style>
  <w:style w:type="character" w:styleId="Hyperlink">
    <w:name w:val="Hyperlink"/>
    <w:basedOn w:val="DefaultParagraphFont"/>
    <w:uiPriority w:val="99"/>
    <w:unhideWhenUsed/>
    <w:rsid w:val="00F97BBF"/>
    <w:rPr>
      <w:color w:val="0000FF" w:themeColor="hyperlink"/>
      <w:u w:val="single"/>
    </w:rPr>
  </w:style>
  <w:style w:type="paragraph" w:styleId="ListParagraph">
    <w:name w:val="List Paragraph"/>
    <w:basedOn w:val="Normal"/>
    <w:uiPriority w:val="34"/>
    <w:qFormat/>
    <w:rsid w:val="000B4D18"/>
    <w:pPr>
      <w:ind w:left="720"/>
      <w:contextualSpacing/>
    </w:pPr>
  </w:style>
  <w:style w:type="paragraph" w:styleId="NormalWeb">
    <w:name w:val="Normal (Web)"/>
    <w:basedOn w:val="Normal"/>
    <w:uiPriority w:val="99"/>
    <w:unhideWhenUsed/>
    <w:rsid w:val="00D577E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D577E6"/>
  </w:style>
  <w:style w:type="paragraph" w:styleId="NoSpacing">
    <w:name w:val="No Spacing"/>
    <w:uiPriority w:val="1"/>
    <w:qFormat/>
    <w:rsid w:val="00D577E6"/>
    <w:pPr>
      <w:spacing w:after="0" w:line="240" w:lineRule="auto"/>
    </w:pPr>
  </w:style>
  <w:style w:type="character" w:styleId="UnresolvedMention">
    <w:name w:val="Unresolved Mention"/>
    <w:basedOn w:val="DefaultParagraphFont"/>
    <w:uiPriority w:val="99"/>
    <w:semiHidden/>
    <w:unhideWhenUsed/>
    <w:rsid w:val="005B5ECE"/>
    <w:rPr>
      <w:color w:val="808080"/>
      <w:shd w:val="clear" w:color="auto" w:fill="E6E6E6"/>
    </w:rPr>
  </w:style>
  <w:style w:type="table" w:styleId="GridTable1Light">
    <w:name w:val="Grid Table 1 Light"/>
    <w:basedOn w:val="TableNormal"/>
    <w:uiPriority w:val="46"/>
    <w:rsid w:val="00CE6C6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EE3AFA"/>
    <w:rPr>
      <w:color w:val="800080" w:themeColor="followedHyperlink"/>
      <w:u w:val="single"/>
    </w:rPr>
  </w:style>
  <w:style w:type="paragraph" w:customStyle="1" w:styleId="paragraph">
    <w:name w:val="paragraph"/>
    <w:basedOn w:val="Normal"/>
    <w:rsid w:val="006C528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6C5287"/>
  </w:style>
  <w:style w:type="character" w:customStyle="1" w:styleId="eop">
    <w:name w:val="eop"/>
    <w:basedOn w:val="DefaultParagraphFont"/>
    <w:rsid w:val="006C52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030971">
      <w:bodyDiv w:val="1"/>
      <w:marLeft w:val="0"/>
      <w:marRight w:val="0"/>
      <w:marTop w:val="0"/>
      <w:marBottom w:val="0"/>
      <w:divBdr>
        <w:top w:val="none" w:sz="0" w:space="0" w:color="auto"/>
        <w:left w:val="none" w:sz="0" w:space="0" w:color="auto"/>
        <w:bottom w:val="none" w:sz="0" w:space="0" w:color="auto"/>
        <w:right w:val="none" w:sz="0" w:space="0" w:color="auto"/>
      </w:divBdr>
    </w:div>
    <w:div w:id="348720454">
      <w:bodyDiv w:val="1"/>
      <w:marLeft w:val="0"/>
      <w:marRight w:val="0"/>
      <w:marTop w:val="0"/>
      <w:marBottom w:val="0"/>
      <w:divBdr>
        <w:top w:val="none" w:sz="0" w:space="0" w:color="auto"/>
        <w:left w:val="none" w:sz="0" w:space="0" w:color="auto"/>
        <w:bottom w:val="none" w:sz="0" w:space="0" w:color="auto"/>
        <w:right w:val="none" w:sz="0" w:space="0" w:color="auto"/>
      </w:divBdr>
    </w:div>
    <w:div w:id="690187960">
      <w:bodyDiv w:val="1"/>
      <w:marLeft w:val="0"/>
      <w:marRight w:val="0"/>
      <w:marTop w:val="0"/>
      <w:marBottom w:val="0"/>
      <w:divBdr>
        <w:top w:val="none" w:sz="0" w:space="0" w:color="auto"/>
        <w:left w:val="none" w:sz="0" w:space="0" w:color="auto"/>
        <w:bottom w:val="none" w:sz="0" w:space="0" w:color="auto"/>
        <w:right w:val="none" w:sz="0" w:space="0" w:color="auto"/>
      </w:divBdr>
    </w:div>
    <w:div w:id="936324423">
      <w:bodyDiv w:val="1"/>
      <w:marLeft w:val="0"/>
      <w:marRight w:val="0"/>
      <w:marTop w:val="0"/>
      <w:marBottom w:val="0"/>
      <w:divBdr>
        <w:top w:val="none" w:sz="0" w:space="0" w:color="auto"/>
        <w:left w:val="none" w:sz="0" w:space="0" w:color="auto"/>
        <w:bottom w:val="none" w:sz="0" w:space="0" w:color="auto"/>
        <w:right w:val="none" w:sz="0" w:space="0" w:color="auto"/>
      </w:divBdr>
    </w:div>
    <w:div w:id="1120221250">
      <w:bodyDiv w:val="1"/>
      <w:marLeft w:val="0"/>
      <w:marRight w:val="0"/>
      <w:marTop w:val="0"/>
      <w:marBottom w:val="0"/>
      <w:divBdr>
        <w:top w:val="none" w:sz="0" w:space="0" w:color="auto"/>
        <w:left w:val="none" w:sz="0" w:space="0" w:color="auto"/>
        <w:bottom w:val="none" w:sz="0" w:space="0" w:color="auto"/>
        <w:right w:val="none" w:sz="0" w:space="0" w:color="auto"/>
      </w:divBdr>
    </w:div>
    <w:div w:id="1195535394">
      <w:bodyDiv w:val="1"/>
      <w:marLeft w:val="0"/>
      <w:marRight w:val="0"/>
      <w:marTop w:val="0"/>
      <w:marBottom w:val="0"/>
      <w:divBdr>
        <w:top w:val="none" w:sz="0" w:space="0" w:color="auto"/>
        <w:left w:val="none" w:sz="0" w:space="0" w:color="auto"/>
        <w:bottom w:val="none" w:sz="0" w:space="0" w:color="auto"/>
        <w:right w:val="none" w:sz="0" w:space="0" w:color="auto"/>
      </w:divBdr>
    </w:div>
    <w:div w:id="1520270622">
      <w:bodyDiv w:val="1"/>
      <w:marLeft w:val="0"/>
      <w:marRight w:val="0"/>
      <w:marTop w:val="0"/>
      <w:marBottom w:val="0"/>
      <w:divBdr>
        <w:top w:val="none" w:sz="0" w:space="0" w:color="auto"/>
        <w:left w:val="none" w:sz="0" w:space="0" w:color="auto"/>
        <w:bottom w:val="none" w:sz="0" w:space="0" w:color="auto"/>
        <w:right w:val="none" w:sz="0" w:space="0" w:color="auto"/>
      </w:divBdr>
    </w:div>
    <w:div w:id="1611890305">
      <w:bodyDiv w:val="1"/>
      <w:marLeft w:val="0"/>
      <w:marRight w:val="0"/>
      <w:marTop w:val="0"/>
      <w:marBottom w:val="0"/>
      <w:divBdr>
        <w:top w:val="none" w:sz="0" w:space="0" w:color="auto"/>
        <w:left w:val="none" w:sz="0" w:space="0" w:color="auto"/>
        <w:bottom w:val="none" w:sz="0" w:space="0" w:color="auto"/>
        <w:right w:val="none" w:sz="0" w:space="0" w:color="auto"/>
      </w:divBdr>
      <w:divsChild>
        <w:div w:id="151334611">
          <w:marLeft w:val="0"/>
          <w:marRight w:val="0"/>
          <w:marTop w:val="0"/>
          <w:marBottom w:val="0"/>
          <w:divBdr>
            <w:top w:val="none" w:sz="0" w:space="0" w:color="auto"/>
            <w:left w:val="none" w:sz="0" w:space="0" w:color="auto"/>
            <w:bottom w:val="none" w:sz="0" w:space="0" w:color="auto"/>
            <w:right w:val="none" w:sz="0" w:space="0" w:color="auto"/>
          </w:divBdr>
        </w:div>
        <w:div w:id="345790027">
          <w:marLeft w:val="0"/>
          <w:marRight w:val="0"/>
          <w:marTop w:val="0"/>
          <w:marBottom w:val="0"/>
          <w:divBdr>
            <w:top w:val="none" w:sz="0" w:space="0" w:color="auto"/>
            <w:left w:val="none" w:sz="0" w:space="0" w:color="auto"/>
            <w:bottom w:val="none" w:sz="0" w:space="0" w:color="auto"/>
            <w:right w:val="none" w:sz="0" w:space="0" w:color="auto"/>
          </w:divBdr>
        </w:div>
        <w:div w:id="549001570">
          <w:marLeft w:val="0"/>
          <w:marRight w:val="0"/>
          <w:marTop w:val="0"/>
          <w:marBottom w:val="0"/>
          <w:divBdr>
            <w:top w:val="none" w:sz="0" w:space="0" w:color="auto"/>
            <w:left w:val="none" w:sz="0" w:space="0" w:color="auto"/>
            <w:bottom w:val="none" w:sz="0" w:space="0" w:color="auto"/>
            <w:right w:val="none" w:sz="0" w:space="0" w:color="auto"/>
          </w:divBdr>
        </w:div>
        <w:div w:id="927469266">
          <w:marLeft w:val="0"/>
          <w:marRight w:val="0"/>
          <w:marTop w:val="0"/>
          <w:marBottom w:val="0"/>
          <w:divBdr>
            <w:top w:val="none" w:sz="0" w:space="0" w:color="auto"/>
            <w:left w:val="none" w:sz="0" w:space="0" w:color="auto"/>
            <w:bottom w:val="none" w:sz="0" w:space="0" w:color="auto"/>
            <w:right w:val="none" w:sz="0" w:space="0" w:color="auto"/>
          </w:divBdr>
        </w:div>
        <w:div w:id="1596281605">
          <w:marLeft w:val="0"/>
          <w:marRight w:val="0"/>
          <w:marTop w:val="0"/>
          <w:marBottom w:val="0"/>
          <w:divBdr>
            <w:top w:val="none" w:sz="0" w:space="0" w:color="auto"/>
            <w:left w:val="none" w:sz="0" w:space="0" w:color="auto"/>
            <w:bottom w:val="none" w:sz="0" w:space="0" w:color="auto"/>
            <w:right w:val="none" w:sz="0" w:space="0" w:color="auto"/>
          </w:divBdr>
        </w:div>
        <w:div w:id="1600673223">
          <w:marLeft w:val="0"/>
          <w:marRight w:val="0"/>
          <w:marTop w:val="0"/>
          <w:marBottom w:val="0"/>
          <w:divBdr>
            <w:top w:val="none" w:sz="0" w:space="0" w:color="auto"/>
            <w:left w:val="none" w:sz="0" w:space="0" w:color="auto"/>
            <w:bottom w:val="none" w:sz="0" w:space="0" w:color="auto"/>
            <w:right w:val="none" w:sz="0" w:space="0" w:color="auto"/>
          </w:divBdr>
        </w:div>
        <w:div w:id="1814832746">
          <w:marLeft w:val="0"/>
          <w:marRight w:val="0"/>
          <w:marTop w:val="0"/>
          <w:marBottom w:val="0"/>
          <w:divBdr>
            <w:top w:val="none" w:sz="0" w:space="0" w:color="auto"/>
            <w:left w:val="none" w:sz="0" w:space="0" w:color="auto"/>
            <w:bottom w:val="none" w:sz="0" w:space="0" w:color="auto"/>
            <w:right w:val="none" w:sz="0" w:space="0" w:color="auto"/>
          </w:divBdr>
        </w:div>
      </w:divsChild>
    </w:div>
    <w:div w:id="1626501233">
      <w:bodyDiv w:val="1"/>
      <w:marLeft w:val="0"/>
      <w:marRight w:val="0"/>
      <w:marTop w:val="0"/>
      <w:marBottom w:val="0"/>
      <w:divBdr>
        <w:top w:val="none" w:sz="0" w:space="0" w:color="auto"/>
        <w:left w:val="none" w:sz="0" w:space="0" w:color="auto"/>
        <w:bottom w:val="none" w:sz="0" w:space="0" w:color="auto"/>
        <w:right w:val="none" w:sz="0" w:space="0" w:color="auto"/>
      </w:divBdr>
    </w:div>
    <w:div w:id="1749955740">
      <w:bodyDiv w:val="1"/>
      <w:marLeft w:val="0"/>
      <w:marRight w:val="0"/>
      <w:marTop w:val="0"/>
      <w:marBottom w:val="0"/>
      <w:divBdr>
        <w:top w:val="none" w:sz="0" w:space="0" w:color="auto"/>
        <w:left w:val="none" w:sz="0" w:space="0" w:color="auto"/>
        <w:bottom w:val="none" w:sz="0" w:space="0" w:color="auto"/>
        <w:right w:val="none" w:sz="0" w:space="0" w:color="auto"/>
      </w:divBdr>
      <w:divsChild>
        <w:div w:id="924998995">
          <w:marLeft w:val="0"/>
          <w:marRight w:val="0"/>
          <w:marTop w:val="0"/>
          <w:marBottom w:val="0"/>
          <w:divBdr>
            <w:top w:val="none" w:sz="0" w:space="0" w:color="auto"/>
            <w:left w:val="none" w:sz="0" w:space="0" w:color="auto"/>
            <w:bottom w:val="none" w:sz="0" w:space="0" w:color="auto"/>
            <w:right w:val="none" w:sz="0" w:space="0" w:color="auto"/>
          </w:divBdr>
        </w:div>
        <w:div w:id="1001737848">
          <w:marLeft w:val="0"/>
          <w:marRight w:val="0"/>
          <w:marTop w:val="0"/>
          <w:marBottom w:val="0"/>
          <w:divBdr>
            <w:top w:val="none" w:sz="0" w:space="0" w:color="auto"/>
            <w:left w:val="none" w:sz="0" w:space="0" w:color="auto"/>
            <w:bottom w:val="none" w:sz="0" w:space="0" w:color="auto"/>
            <w:right w:val="none" w:sz="0" w:space="0" w:color="auto"/>
          </w:divBdr>
        </w:div>
        <w:div w:id="1340158455">
          <w:marLeft w:val="0"/>
          <w:marRight w:val="0"/>
          <w:marTop w:val="0"/>
          <w:marBottom w:val="0"/>
          <w:divBdr>
            <w:top w:val="none" w:sz="0" w:space="0" w:color="auto"/>
            <w:left w:val="none" w:sz="0" w:space="0" w:color="auto"/>
            <w:bottom w:val="none" w:sz="0" w:space="0" w:color="auto"/>
            <w:right w:val="none" w:sz="0" w:space="0" w:color="auto"/>
          </w:divBdr>
        </w:div>
        <w:div w:id="1761367276">
          <w:marLeft w:val="0"/>
          <w:marRight w:val="0"/>
          <w:marTop w:val="0"/>
          <w:marBottom w:val="0"/>
          <w:divBdr>
            <w:top w:val="none" w:sz="0" w:space="0" w:color="auto"/>
            <w:left w:val="none" w:sz="0" w:space="0" w:color="auto"/>
            <w:bottom w:val="none" w:sz="0" w:space="0" w:color="auto"/>
            <w:right w:val="none" w:sz="0" w:space="0" w:color="auto"/>
          </w:divBdr>
        </w:div>
        <w:div w:id="1910992191">
          <w:marLeft w:val="0"/>
          <w:marRight w:val="0"/>
          <w:marTop w:val="0"/>
          <w:marBottom w:val="0"/>
          <w:divBdr>
            <w:top w:val="none" w:sz="0" w:space="0" w:color="auto"/>
            <w:left w:val="none" w:sz="0" w:space="0" w:color="auto"/>
            <w:bottom w:val="none" w:sz="0" w:space="0" w:color="auto"/>
            <w:right w:val="none" w:sz="0" w:space="0" w:color="auto"/>
          </w:divBdr>
        </w:div>
      </w:divsChild>
    </w:div>
    <w:div w:id="1922719808">
      <w:bodyDiv w:val="1"/>
      <w:marLeft w:val="0"/>
      <w:marRight w:val="0"/>
      <w:marTop w:val="0"/>
      <w:marBottom w:val="0"/>
      <w:divBdr>
        <w:top w:val="none" w:sz="0" w:space="0" w:color="auto"/>
        <w:left w:val="none" w:sz="0" w:space="0" w:color="auto"/>
        <w:bottom w:val="none" w:sz="0" w:space="0" w:color="auto"/>
        <w:right w:val="none" w:sz="0" w:space="0" w:color="auto"/>
      </w:divBdr>
    </w:div>
    <w:div w:id="1931696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footer" Target="footer1.xm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communityfoundation.org.uk/vitalsigns/" TargetMode="External"/><Relationship Id="rId20" Type="http://schemas.openxmlformats.org/officeDocument/2006/relationships/chart" Target="charts/chart1.xml"/><Relationship Id="rId29" Type="http://schemas.openxmlformats.org/officeDocument/2006/relationships/image" Target="media/image13.png"/><Relationship Id="rId41" Type="http://schemas.openxmlformats.org/officeDocument/2006/relationships/image" Target="cid:168d848966dc94dc30f5" TargetMode="External"/><Relationship Id="rId54" Type="http://schemas.openxmlformats.org/officeDocument/2006/relationships/image" Target="media/image36.png"/><Relationship Id="rId62"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image" Target="media/image39.png"/><Relationship Id="rId61" Type="http://schemas.openxmlformats.org/officeDocument/2006/relationships/image" Target="media/image43.jpe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cid:168d848966dc94dc30f9" TargetMode="External"/><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3.jpe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jpg"/><Relationship Id="rId46" Type="http://schemas.openxmlformats.org/officeDocument/2006/relationships/image" Target="media/image28.png"/><Relationship Id="rId59" Type="http://schemas.openxmlformats.org/officeDocument/2006/relationships/image" Target="media/image41.png"/></Relationships>
</file>

<file path=word/charts/_rels/chart1.xml.rels><?xml version="1.0" encoding="UTF-8" standalone="yes"?>
<Relationships xmlns="http://schemas.openxmlformats.org/package/2006/relationships"><Relationship Id="rId1" Type="http://schemas.openxmlformats.org/officeDocument/2006/relationships/oleObject" Target="file:///\\cfsrv01\office\Grants\Grants%20Material\Procedure%20Notes\Stage%2012%20-%20Impact%20Reports\2019\Grants%20List%20-%202019%20-%20MWF.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solidFill>
                  <a:srgbClr val="00B0F0"/>
                </a:solidFill>
                <a:latin typeface="Adobe Gothic Std B" pitchFamily="34" charset="-128"/>
                <a:ea typeface="Adobe Gothic Std B" pitchFamily="34" charset="-128"/>
              </a:defRPr>
            </a:pPr>
            <a:r>
              <a:rPr lang="en-GB" sz="1600">
                <a:solidFill>
                  <a:srgbClr val="00B0F0"/>
                </a:solidFill>
                <a:latin typeface="Adobe Gothic Std B" pitchFamily="34" charset="-128"/>
                <a:ea typeface="Adobe Gothic Std B" pitchFamily="34" charset="-128"/>
              </a:rPr>
              <a:t>Grants by Vital Signs Theme</a:t>
            </a:r>
          </a:p>
        </c:rich>
      </c:tx>
      <c:overlay val="0"/>
    </c:title>
    <c:autoTitleDeleted val="0"/>
    <c:plotArea>
      <c:layout/>
      <c:pieChart>
        <c:varyColors val="1"/>
        <c:ser>
          <c:idx val="0"/>
          <c:order val="0"/>
          <c:spPr>
            <a:ln w="25400">
              <a:solidFill>
                <a:schemeClr val="bg1"/>
              </a:solidFill>
            </a:ln>
          </c:spPr>
          <c:dPt>
            <c:idx val="0"/>
            <c:bubble3D val="0"/>
            <c:spPr>
              <a:solidFill>
                <a:srgbClr val="FFFF00"/>
              </a:solidFill>
              <a:ln w="25400">
                <a:solidFill>
                  <a:schemeClr val="bg1"/>
                </a:solidFill>
              </a:ln>
            </c:spPr>
            <c:extLst>
              <c:ext xmlns:c16="http://schemas.microsoft.com/office/drawing/2014/chart" uri="{C3380CC4-5D6E-409C-BE32-E72D297353CC}">
                <c16:uniqueId val="{00000001-67B6-47C3-B46A-05AD4B055E6D}"/>
              </c:ext>
            </c:extLst>
          </c:dPt>
          <c:dPt>
            <c:idx val="1"/>
            <c:bubble3D val="0"/>
            <c:spPr>
              <a:solidFill>
                <a:schemeClr val="accent4">
                  <a:lumMod val="75000"/>
                </a:schemeClr>
              </a:solidFill>
              <a:ln w="25400">
                <a:solidFill>
                  <a:schemeClr val="bg1"/>
                </a:solidFill>
              </a:ln>
            </c:spPr>
            <c:extLst>
              <c:ext xmlns:c16="http://schemas.microsoft.com/office/drawing/2014/chart" uri="{C3380CC4-5D6E-409C-BE32-E72D297353CC}">
                <c16:uniqueId val="{00000003-67B6-47C3-B46A-05AD4B055E6D}"/>
              </c:ext>
            </c:extLst>
          </c:dPt>
          <c:dPt>
            <c:idx val="2"/>
            <c:bubble3D val="0"/>
            <c:spPr>
              <a:solidFill>
                <a:srgbClr val="92D050"/>
              </a:solidFill>
              <a:ln w="25400">
                <a:solidFill>
                  <a:schemeClr val="bg1"/>
                </a:solidFill>
              </a:ln>
            </c:spPr>
            <c:extLst>
              <c:ext xmlns:c16="http://schemas.microsoft.com/office/drawing/2014/chart" uri="{C3380CC4-5D6E-409C-BE32-E72D297353CC}">
                <c16:uniqueId val="{00000005-67B6-47C3-B46A-05AD4B055E6D}"/>
              </c:ext>
            </c:extLst>
          </c:dPt>
          <c:dPt>
            <c:idx val="5"/>
            <c:bubble3D val="0"/>
            <c:spPr>
              <a:solidFill>
                <a:srgbClr val="00B0F0"/>
              </a:solidFill>
              <a:ln w="25400">
                <a:solidFill>
                  <a:schemeClr val="bg1"/>
                </a:solidFill>
              </a:ln>
            </c:spPr>
            <c:extLst>
              <c:ext xmlns:c16="http://schemas.microsoft.com/office/drawing/2014/chart" uri="{C3380CC4-5D6E-409C-BE32-E72D297353CC}">
                <c16:uniqueId val="{00000007-67B6-47C3-B46A-05AD4B055E6D}"/>
              </c:ext>
            </c:extLst>
          </c:dPt>
          <c:dPt>
            <c:idx val="6"/>
            <c:bubble3D val="0"/>
            <c:spPr>
              <a:solidFill>
                <a:srgbClr val="7030A0"/>
              </a:solidFill>
              <a:ln w="25400">
                <a:solidFill>
                  <a:schemeClr val="bg1"/>
                </a:solidFill>
              </a:ln>
            </c:spPr>
            <c:extLst>
              <c:ext xmlns:c16="http://schemas.microsoft.com/office/drawing/2014/chart" uri="{C3380CC4-5D6E-409C-BE32-E72D297353CC}">
                <c16:uniqueId val="{00000009-67B6-47C3-B46A-05AD4B055E6D}"/>
              </c:ext>
            </c:extLst>
          </c:dPt>
          <c:dPt>
            <c:idx val="7"/>
            <c:bubble3D val="0"/>
            <c:spPr>
              <a:solidFill>
                <a:srgbClr val="FF33CC"/>
              </a:solidFill>
              <a:ln w="25400">
                <a:solidFill>
                  <a:schemeClr val="bg1"/>
                </a:solidFill>
              </a:ln>
            </c:spPr>
            <c:extLst>
              <c:ext xmlns:c16="http://schemas.microsoft.com/office/drawing/2014/chart" uri="{C3380CC4-5D6E-409C-BE32-E72D297353CC}">
                <c16:uniqueId val="{0000000B-67B6-47C3-B46A-05AD4B055E6D}"/>
              </c:ext>
            </c:extLst>
          </c:dPt>
          <c:dPt>
            <c:idx val="8"/>
            <c:bubble3D val="0"/>
            <c:spPr>
              <a:solidFill>
                <a:srgbClr val="FF0000"/>
              </a:solidFill>
              <a:ln w="25400">
                <a:solidFill>
                  <a:schemeClr val="bg1"/>
                </a:solidFill>
              </a:ln>
            </c:spPr>
            <c:extLst>
              <c:ext xmlns:c16="http://schemas.microsoft.com/office/drawing/2014/chart" uri="{C3380CC4-5D6E-409C-BE32-E72D297353CC}">
                <c16:uniqueId val="{0000000D-67B6-47C3-B46A-05AD4B055E6D}"/>
              </c:ext>
            </c:extLst>
          </c:dPt>
          <c:dPt>
            <c:idx val="9"/>
            <c:bubble3D val="0"/>
            <c:spPr>
              <a:solidFill>
                <a:srgbClr val="FFC000"/>
              </a:solidFill>
              <a:ln w="25400">
                <a:solidFill>
                  <a:schemeClr val="bg1"/>
                </a:solidFill>
              </a:ln>
            </c:spPr>
            <c:extLst>
              <c:ext xmlns:c16="http://schemas.microsoft.com/office/drawing/2014/chart" uri="{C3380CC4-5D6E-409C-BE32-E72D297353CC}">
                <c16:uniqueId val="{0000000F-67B6-47C3-B46A-05AD4B055E6D}"/>
              </c:ext>
            </c:extLst>
          </c:dPt>
          <c:dLbls>
            <c:dLbl>
              <c:idx val="2"/>
              <c:delete val="1"/>
              <c:extLst>
                <c:ext xmlns:c15="http://schemas.microsoft.com/office/drawing/2012/chart" uri="{CE6537A1-D6FC-4f65-9D91-7224C49458BB}"/>
                <c:ext xmlns:c16="http://schemas.microsoft.com/office/drawing/2014/chart" uri="{C3380CC4-5D6E-409C-BE32-E72D297353CC}">
                  <c16:uniqueId val="{00000005-67B6-47C3-B46A-05AD4B055E6D}"/>
                </c:ext>
              </c:extLst>
            </c:dLbl>
            <c:dLbl>
              <c:idx val="4"/>
              <c:delete val="1"/>
              <c:extLst>
                <c:ext xmlns:c15="http://schemas.microsoft.com/office/drawing/2012/chart" uri="{CE6537A1-D6FC-4f65-9D91-7224C49458BB}"/>
                <c:ext xmlns:c16="http://schemas.microsoft.com/office/drawing/2014/chart" uri="{C3380CC4-5D6E-409C-BE32-E72D297353CC}">
                  <c16:uniqueId val="{0000001E-67B6-47C3-B46A-05AD4B055E6D}"/>
                </c:ext>
              </c:extLst>
            </c:dLbl>
            <c:dLbl>
              <c:idx val="5"/>
              <c:delete val="1"/>
              <c:extLst>
                <c:ext xmlns:c15="http://schemas.microsoft.com/office/drawing/2012/chart" uri="{CE6537A1-D6FC-4f65-9D91-7224C49458BB}"/>
                <c:ext xmlns:c16="http://schemas.microsoft.com/office/drawing/2014/chart" uri="{C3380CC4-5D6E-409C-BE32-E72D297353CC}">
                  <c16:uniqueId val="{00000007-67B6-47C3-B46A-05AD4B055E6D}"/>
                </c:ext>
              </c:extLst>
            </c:dLbl>
            <c:dLbl>
              <c:idx val="6"/>
              <c:delete val="1"/>
              <c:extLst>
                <c:ext xmlns:c15="http://schemas.microsoft.com/office/drawing/2012/chart" uri="{CE6537A1-D6FC-4f65-9D91-7224C49458BB}"/>
                <c:ext xmlns:c16="http://schemas.microsoft.com/office/drawing/2014/chart" uri="{C3380CC4-5D6E-409C-BE32-E72D297353CC}">
                  <c16:uniqueId val="{00000009-67B6-47C3-B46A-05AD4B055E6D}"/>
                </c:ext>
              </c:extLst>
            </c:dLbl>
            <c:dLbl>
              <c:idx val="7"/>
              <c:delete val="1"/>
              <c:extLst>
                <c:ext xmlns:c15="http://schemas.microsoft.com/office/drawing/2012/chart" uri="{CE6537A1-D6FC-4f65-9D91-7224C49458BB}"/>
                <c:ext xmlns:c16="http://schemas.microsoft.com/office/drawing/2014/chart" uri="{C3380CC4-5D6E-409C-BE32-E72D297353CC}">
                  <c16:uniqueId val="{0000000B-67B6-47C3-B46A-05AD4B055E6D}"/>
                </c:ext>
              </c:extLst>
            </c:dLbl>
            <c:dLbl>
              <c:idx val="9"/>
              <c:delete val="1"/>
              <c:extLst>
                <c:ext xmlns:c15="http://schemas.microsoft.com/office/drawing/2012/chart" uri="{CE6537A1-D6FC-4f65-9D91-7224C49458BB}"/>
                <c:ext xmlns:c16="http://schemas.microsoft.com/office/drawing/2014/chart" uri="{C3380CC4-5D6E-409C-BE32-E72D297353CC}">
                  <c16:uniqueId val="{0000000F-67B6-47C3-B46A-05AD4B055E6D}"/>
                </c:ext>
              </c:extLst>
            </c:dLbl>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'Grants Charts'!$H$11:$H$20</c:f>
              <c:strCache>
                <c:ptCount val="10"/>
                <c:pt idx="0">
                  <c:v>Arts culture and heritage</c:v>
                </c:pt>
                <c:pt idx="1">
                  <c:v>Environment</c:v>
                </c:pt>
                <c:pt idx="2">
                  <c:v>Fairness</c:v>
                </c:pt>
                <c:pt idx="3">
                  <c:v>Healthy living</c:v>
                </c:pt>
                <c:pt idx="4">
                  <c:v>Housing and homelessness</c:v>
                </c:pt>
                <c:pt idx="5">
                  <c:v>Learning</c:v>
                </c:pt>
                <c:pt idx="6">
                  <c:v>Local economy</c:v>
                </c:pt>
                <c:pt idx="7">
                  <c:v>Safety</c:v>
                </c:pt>
                <c:pt idx="8">
                  <c:v>Strong communities</c:v>
                </c:pt>
                <c:pt idx="9">
                  <c:v>Work</c:v>
                </c:pt>
              </c:strCache>
            </c:strRef>
          </c:cat>
          <c:val>
            <c:numRef>
              <c:f>'Grants Charts'!$L$11:$L$20</c:f>
              <c:numCache>
                <c:formatCode>0%</c:formatCode>
                <c:ptCount val="10"/>
                <c:pt idx="0">
                  <c:v>2.0569994548951444E-2</c:v>
                </c:pt>
                <c:pt idx="1">
                  <c:v>6.2676773390655055E-2</c:v>
                </c:pt>
                <c:pt idx="2">
                  <c:v>0</c:v>
                </c:pt>
                <c:pt idx="3">
                  <c:v>0.8</c:v>
                </c:pt>
                <c:pt idx="4">
                  <c:v>0</c:v>
                </c:pt>
                <c:pt idx="5">
                  <c:v>0</c:v>
                </c:pt>
                <c:pt idx="6">
                  <c:v>0</c:v>
                </c:pt>
                <c:pt idx="7">
                  <c:v>0</c:v>
                </c:pt>
                <c:pt idx="8">
                  <c:v>0.1182774686564708</c:v>
                </c:pt>
                <c:pt idx="9">
                  <c:v>0</c:v>
                </c:pt>
              </c:numCache>
            </c:numRef>
          </c:val>
          <c:extLst>
            <c:ext xmlns:c16="http://schemas.microsoft.com/office/drawing/2014/chart" uri="{C3380CC4-5D6E-409C-BE32-E72D297353CC}">
              <c16:uniqueId val="{00000010-67B6-47C3-B46A-05AD4B055E6D}"/>
            </c:ext>
          </c:extLst>
        </c:ser>
        <c:ser>
          <c:idx val="2"/>
          <c:order val="1"/>
          <c:spPr>
            <a:ln w="19050">
              <a:solidFill>
                <a:schemeClr val="bg1"/>
              </a:solidFill>
            </a:ln>
          </c:spPr>
          <c:dPt>
            <c:idx val="0"/>
            <c:bubble3D val="0"/>
            <c:spPr>
              <a:solidFill>
                <a:srgbClr val="FF0000"/>
              </a:solidFill>
              <a:ln w="19050">
                <a:solidFill>
                  <a:schemeClr val="bg1"/>
                </a:solidFill>
              </a:ln>
            </c:spPr>
            <c:extLst>
              <c:ext xmlns:c16="http://schemas.microsoft.com/office/drawing/2014/chart" uri="{C3380CC4-5D6E-409C-BE32-E72D297353CC}">
                <c16:uniqueId val="{00000012-67B6-47C3-B46A-05AD4B055E6D}"/>
              </c:ext>
            </c:extLst>
          </c:dPt>
          <c:dPt>
            <c:idx val="1"/>
            <c:bubble3D val="0"/>
            <c:spPr>
              <a:solidFill>
                <a:srgbClr val="FFC000"/>
              </a:solidFill>
              <a:ln w="19050">
                <a:solidFill>
                  <a:schemeClr val="bg1"/>
                </a:solidFill>
              </a:ln>
            </c:spPr>
            <c:extLst>
              <c:ext xmlns:c16="http://schemas.microsoft.com/office/drawing/2014/chart" uri="{C3380CC4-5D6E-409C-BE32-E72D297353CC}">
                <c16:uniqueId val="{00000014-67B6-47C3-B46A-05AD4B055E6D}"/>
              </c:ext>
            </c:extLst>
          </c:dPt>
          <c:dPt>
            <c:idx val="2"/>
            <c:bubble3D val="0"/>
            <c:spPr>
              <a:solidFill>
                <a:srgbClr val="00B050"/>
              </a:solidFill>
              <a:ln w="19050">
                <a:solidFill>
                  <a:schemeClr val="bg1"/>
                </a:solidFill>
              </a:ln>
            </c:spPr>
            <c:extLst>
              <c:ext xmlns:c16="http://schemas.microsoft.com/office/drawing/2014/chart" uri="{C3380CC4-5D6E-409C-BE32-E72D297353CC}">
                <c16:uniqueId val="{00000016-67B6-47C3-B46A-05AD4B055E6D}"/>
              </c:ext>
            </c:extLst>
          </c:dPt>
          <c:dPt>
            <c:idx val="3"/>
            <c:bubble3D val="0"/>
            <c:spPr>
              <a:solidFill>
                <a:srgbClr val="FF33CC"/>
              </a:solidFill>
              <a:ln w="19050">
                <a:solidFill>
                  <a:schemeClr val="bg1"/>
                </a:solidFill>
              </a:ln>
            </c:spPr>
            <c:extLst>
              <c:ext xmlns:c16="http://schemas.microsoft.com/office/drawing/2014/chart" uri="{C3380CC4-5D6E-409C-BE32-E72D297353CC}">
                <c16:uniqueId val="{00000018-67B6-47C3-B46A-05AD4B055E6D}"/>
              </c:ext>
            </c:extLst>
          </c:dPt>
          <c:dPt>
            <c:idx val="4"/>
            <c:bubble3D val="0"/>
            <c:spPr>
              <a:solidFill>
                <a:srgbClr val="FFFF00"/>
              </a:solidFill>
              <a:ln w="19050">
                <a:solidFill>
                  <a:schemeClr val="bg1"/>
                </a:solidFill>
              </a:ln>
            </c:spPr>
            <c:extLst>
              <c:ext xmlns:c16="http://schemas.microsoft.com/office/drawing/2014/chart" uri="{C3380CC4-5D6E-409C-BE32-E72D297353CC}">
                <c16:uniqueId val="{0000001A-67B6-47C3-B46A-05AD4B055E6D}"/>
              </c:ext>
            </c:extLst>
          </c:dPt>
          <c:dPt>
            <c:idx val="5"/>
            <c:bubble3D val="0"/>
            <c:spPr>
              <a:solidFill>
                <a:srgbClr val="00B0F0"/>
              </a:solidFill>
              <a:ln w="19050">
                <a:solidFill>
                  <a:schemeClr val="bg1"/>
                </a:solidFill>
              </a:ln>
            </c:spPr>
            <c:extLst>
              <c:ext xmlns:c16="http://schemas.microsoft.com/office/drawing/2014/chart" uri="{C3380CC4-5D6E-409C-BE32-E72D297353CC}">
                <c16:uniqueId val="{0000001C-67B6-47C3-B46A-05AD4B055E6D}"/>
              </c:ext>
            </c:extLst>
          </c:dPt>
          <c:dLbls>
            <c:dLbl>
              <c:idx val="5"/>
              <c:delete val="1"/>
              <c:extLst>
                <c:ext xmlns:c15="http://schemas.microsoft.com/office/drawing/2012/chart" uri="{CE6537A1-D6FC-4f65-9D91-7224C49458BB}"/>
                <c:ext xmlns:c16="http://schemas.microsoft.com/office/drawing/2014/chart" uri="{C3380CC4-5D6E-409C-BE32-E72D297353CC}">
                  <c16:uniqueId val="{0000001C-67B6-47C3-B46A-05AD4B055E6D}"/>
                </c:ext>
              </c:extLst>
            </c:dLbl>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'Grants Charts'!$H$28:$H$34</c:f>
              <c:strCache>
                <c:ptCount val="7"/>
                <c:pt idx="0">
                  <c:v>Gateshead</c:v>
                </c:pt>
                <c:pt idx="1">
                  <c:v>Newcastle</c:v>
                </c:pt>
                <c:pt idx="2">
                  <c:v>North Tyneside</c:v>
                </c:pt>
                <c:pt idx="3">
                  <c:v>Northumberland</c:v>
                </c:pt>
                <c:pt idx="4">
                  <c:v>South Tyneside</c:v>
                </c:pt>
                <c:pt idx="5">
                  <c:v>Sunderland</c:v>
                </c:pt>
                <c:pt idx="6">
                  <c:v>Across Area and North East</c:v>
                </c:pt>
              </c:strCache>
            </c:strRef>
          </c:cat>
          <c:val>
            <c:numRef>
              <c:f>'Grants Charts'!$L$28:$L$34</c:f>
              <c:numCache>
                <c:formatCode>0%</c:formatCode>
                <c:ptCount val="7"/>
                <c:pt idx="0">
                  <c:v>0</c:v>
                </c:pt>
                <c:pt idx="1">
                  <c:v>0</c:v>
                </c:pt>
                <c:pt idx="2">
                  <c:v>0</c:v>
                </c:pt>
                <c:pt idx="3">
                  <c:v>1</c:v>
                </c:pt>
                <c:pt idx="4">
                  <c:v>0</c:v>
                </c:pt>
                <c:pt idx="5">
                  <c:v>0</c:v>
                </c:pt>
                <c:pt idx="6">
                  <c:v>0</c:v>
                </c:pt>
              </c:numCache>
            </c:numRef>
          </c:val>
          <c:extLst>
            <c:ext xmlns:c16="http://schemas.microsoft.com/office/drawing/2014/chart" uri="{C3380CC4-5D6E-409C-BE32-E72D297353CC}">
              <c16:uniqueId val="{0000001D-67B6-47C3-B46A-05AD4B055E6D}"/>
            </c:ext>
          </c:extLst>
        </c:ser>
        <c:dLbls>
          <c:dLblPos val="outEnd"/>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w="38100">
      <a:solidFill>
        <a:schemeClr val="bg1">
          <a:lumMod val="85000"/>
        </a:schemeClr>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41A258987984344908117EDDA0364F3" ma:contentTypeVersion="12" ma:contentTypeDescription="Create a new document." ma:contentTypeScope="" ma:versionID="55dbdc21328569387719bdf4b370983a">
  <xsd:schema xmlns:xsd="http://www.w3.org/2001/XMLSchema" xmlns:xs="http://www.w3.org/2001/XMLSchema" xmlns:p="http://schemas.microsoft.com/office/2006/metadata/properties" xmlns:ns2="5a483548-1a29-4852-9f73-603b614f7d5a" xmlns:ns3="97038b3d-da33-4e5f-9ca4-6e09aa8ad20d" targetNamespace="http://schemas.microsoft.com/office/2006/metadata/properties" ma:root="true" ma:fieldsID="7f292d101939da660642e8495a606057" ns2:_="" ns3:_="">
    <xsd:import namespace="5a483548-1a29-4852-9f73-603b614f7d5a"/>
    <xsd:import namespace="97038b3d-da33-4e5f-9ca4-6e09aa8ad20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483548-1a29-4852-9f73-603b614f7d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7038b3d-da33-4e5f-9ca4-6e09aa8ad20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8A0605-E97D-4C69-AE29-54B27C8FAA5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DC41A1C-A63C-47B7-BC41-B7B55D1B11A4}">
  <ds:schemaRefs>
    <ds:schemaRef ds:uri="http://schemas.microsoft.com/sharepoint/v3/contenttype/forms"/>
  </ds:schemaRefs>
</ds:datastoreItem>
</file>

<file path=customXml/itemProps3.xml><?xml version="1.0" encoding="utf-8"?>
<ds:datastoreItem xmlns:ds="http://schemas.openxmlformats.org/officeDocument/2006/customXml" ds:itemID="{2608F55A-2424-4B9D-8889-D4079956F4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483548-1a29-4852-9f73-603b614f7d5a"/>
    <ds:schemaRef ds:uri="97038b3d-da33-4e5f-9ca4-6e09aa8ad2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7E9804C-1C7B-431F-9E9F-0C0FAE291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6536</Words>
  <Characters>37256</Characters>
  <Application>Microsoft Office Word</Application>
  <DocSecurity>0</DocSecurity>
  <Lines>310</Lines>
  <Paragraphs>87</Paragraphs>
  <ScaleCrop>false</ScaleCrop>
  <Company>Hewlett-Packard Company</Company>
  <LinksUpToDate>false</LinksUpToDate>
  <CharactersWithSpaces>43705</CharactersWithSpaces>
  <SharedDoc>false</SharedDoc>
  <HLinks>
    <vt:vector size="6" baseType="variant">
      <vt:variant>
        <vt:i4>6488177</vt:i4>
      </vt:variant>
      <vt:variant>
        <vt:i4>3</vt:i4>
      </vt:variant>
      <vt:variant>
        <vt:i4>0</vt:i4>
      </vt:variant>
      <vt:variant>
        <vt:i4>5</vt:i4>
      </vt:variant>
      <vt:variant>
        <vt:lpwstr>https://www.communityfoundation.org.uk/vitalsigns/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Smith</dc:creator>
  <cp:keywords/>
  <cp:lastModifiedBy>Pete Barrett</cp:lastModifiedBy>
  <cp:revision>4</cp:revision>
  <cp:lastPrinted>2019-04-15T05:49:00Z</cp:lastPrinted>
  <dcterms:created xsi:type="dcterms:W3CDTF">2020-01-20T14:43:00Z</dcterms:created>
  <dcterms:modified xsi:type="dcterms:W3CDTF">2020-01-20T14:45:00Z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0x010100141A258987984344908117EDDA0364F3</vt:lpwstr>
  </property>
  <property fmtid="{D5CDD505-2E9C-101B-9397-08002B2CF9AE}" pid="3" name="Order">
    <vt:r8>2864800</vt:r8>
  </property>
</Properties>
</file>